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2E" w:rsidRPr="00416F09" w:rsidRDefault="0084119F" w:rsidP="0038452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 </w:t>
      </w:r>
    </w:p>
    <w:p w:rsidR="0038452E" w:rsidRPr="0084119F" w:rsidRDefault="0084119F" w:rsidP="0084119F">
      <w:pPr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 xml:space="preserve">   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38452E" w:rsidRPr="0084119F" w:rsidRDefault="0084119F" w:rsidP="0084119F">
      <w:pPr>
        <w:autoSpaceDE w:val="0"/>
        <w:autoSpaceDN w:val="0"/>
        <w:adjustRightInd w:val="0"/>
        <w:rPr>
          <w:rFonts w:ascii="Times New Roman" w:hAnsi="Times New Roman"/>
          <w:b/>
          <w:bCs/>
          <w:lang w:val="ru-RU"/>
        </w:rPr>
      </w:pPr>
      <w:r w:rsidRPr="0084119F">
        <w:rPr>
          <w:rFonts w:ascii="Times New Roman" w:hAnsi="Times New Roman"/>
          <w:b/>
          <w:bCs/>
          <w:lang w:val="ru-RU"/>
        </w:rPr>
        <w:t xml:space="preserve"> </w:t>
      </w:r>
    </w:p>
    <w:p w:rsidR="0038452E" w:rsidRPr="0084119F" w:rsidRDefault="0038452E" w:rsidP="00C0240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:rsidR="0038452E" w:rsidRPr="0084119F" w:rsidRDefault="0038452E" w:rsidP="00C02403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  <w:r w:rsidRPr="0084119F">
        <w:rPr>
          <w:rFonts w:ascii="Times New Roman" w:hAnsi="Times New Roman"/>
          <w:b/>
          <w:color w:val="000000"/>
          <w:spacing w:val="-2"/>
          <w:lang w:val="ru-RU" w:eastAsia="ja-JP" w:bidi="ar-SA"/>
        </w:rPr>
        <w:t xml:space="preserve">РАЗДЕЛ  </w:t>
      </w:r>
      <w:r w:rsidRPr="0084119F">
        <w:rPr>
          <w:rFonts w:ascii="Times New Roman" w:hAnsi="Times New Roman"/>
          <w:b/>
          <w:color w:val="000000"/>
          <w:spacing w:val="-2"/>
          <w:lang w:eastAsia="ja-JP" w:bidi="ar-SA"/>
        </w:rPr>
        <w:t>I</w:t>
      </w:r>
    </w:p>
    <w:p w:rsidR="0038452E" w:rsidRPr="0084119F" w:rsidRDefault="0038452E" w:rsidP="00C02403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center"/>
        <w:rPr>
          <w:rFonts w:ascii="Times New Roman" w:eastAsia="MS Mincho" w:hAnsi="Times New Roman"/>
          <w:b/>
          <w:lang w:val="ru-RU" w:eastAsia="ja-JP" w:bidi="ar-SA"/>
        </w:rPr>
      </w:pPr>
      <w:r w:rsidRPr="0084119F">
        <w:rPr>
          <w:rFonts w:ascii="Times New Roman" w:eastAsia="MS Mincho" w:hAnsi="Times New Roman"/>
          <w:b/>
          <w:lang w:val="ru-RU" w:eastAsia="ja-JP" w:bidi="ar-SA"/>
        </w:rPr>
        <w:t>Планируемые результаты освоения учебного предмета</w:t>
      </w:r>
    </w:p>
    <w:p w:rsidR="00F51D24" w:rsidRPr="0084119F" w:rsidRDefault="0084119F" w:rsidP="0084119F">
      <w:pPr>
        <w:tabs>
          <w:tab w:val="left" w:pos="570"/>
        </w:tabs>
        <w:autoSpaceDE w:val="0"/>
        <w:rPr>
          <w:rFonts w:ascii="Times New Roman" w:hAnsi="Times New Roman"/>
          <w:b/>
          <w:iCs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ab/>
        <w:t xml:space="preserve">Личностные 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color w:val="000000"/>
          <w:lang w:val="ru-RU" w:eastAsia="ru-RU" w:bidi="ar-SA"/>
        </w:rPr>
        <w:t>-формирование навыков будущего: креативности, критического мышления, кооперации, сотрудничества, коммуникативных навыков.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i/>
          <w:lang w:val="ru-RU"/>
        </w:rPr>
        <w:t>-Объяснять</w:t>
      </w:r>
      <w:r w:rsidRPr="0084119F">
        <w:rPr>
          <w:rFonts w:ascii="Times New Roman" w:hAnsi="Times New Roman"/>
          <w:lang w:val="ru-RU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i/>
          <w:lang w:val="ru-RU"/>
        </w:rPr>
        <w:t>-Оценивать</w:t>
      </w:r>
      <w:r w:rsidRPr="0084119F">
        <w:rPr>
          <w:rFonts w:ascii="Times New Roman" w:hAnsi="Times New Roman"/>
          <w:b/>
          <w:lang w:val="ru-RU"/>
        </w:rPr>
        <w:t xml:space="preserve"> </w:t>
      </w:r>
      <w:r w:rsidRPr="0084119F">
        <w:rPr>
          <w:rFonts w:ascii="Times New Roman" w:hAnsi="Times New Roman"/>
          <w:lang w:val="ru-RU"/>
        </w:rPr>
        <w:t>жизненные ситуации (поступки людей) с точки зрения общепринятых норм и ценностей: учиться отделять поступки от самого человека</w:t>
      </w:r>
    </w:p>
    <w:p w:rsidR="0084119F" w:rsidRPr="0084119F" w:rsidRDefault="0084119F" w:rsidP="0084119F">
      <w:pPr>
        <w:tabs>
          <w:tab w:val="left" w:pos="570"/>
        </w:tabs>
        <w:autoSpaceDE w:val="0"/>
        <w:rPr>
          <w:rFonts w:ascii="Times New Roman" w:hAnsi="Times New Roman"/>
          <w:b/>
          <w:iCs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 xml:space="preserve">           </w:t>
      </w:r>
      <w:proofErr w:type="spellStart"/>
      <w:r w:rsidRPr="0084119F">
        <w:rPr>
          <w:rFonts w:ascii="Times New Roman" w:hAnsi="Times New Roman"/>
          <w:b/>
          <w:iCs/>
          <w:lang w:val="ru-RU"/>
        </w:rPr>
        <w:t>Метапредметные</w:t>
      </w:r>
      <w:proofErr w:type="spellEnd"/>
    </w:p>
    <w:p w:rsidR="0084119F" w:rsidRPr="0084119F" w:rsidRDefault="0084119F" w:rsidP="0084119F">
      <w:pPr>
        <w:tabs>
          <w:tab w:val="left" w:pos="570"/>
        </w:tabs>
        <w:autoSpaceDE w:val="0"/>
        <w:rPr>
          <w:rFonts w:ascii="Times New Roman" w:hAnsi="Times New Roman"/>
          <w:b/>
          <w:iCs/>
          <w:lang w:val="ru-RU"/>
        </w:rPr>
      </w:pP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Самостоятельно формулировать цели урока после предварительного обсуждения.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Совместно с учителем обнаруживать и формулировать учебную проблему.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Составлять план решения проблемы (задачи) совместно с учителем.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Работая по плану, сверять свои действия с целью и, при необходимости, исправлять ошибки с помощью учителя.</w:t>
      </w:r>
    </w:p>
    <w:p w:rsidR="0084119F" w:rsidRPr="0084119F" w:rsidRDefault="0084119F" w:rsidP="0084119F">
      <w:pPr>
        <w:tabs>
          <w:tab w:val="left" w:pos="720"/>
          <w:tab w:val="center" w:pos="4607"/>
        </w:tabs>
        <w:autoSpaceDE w:val="0"/>
        <w:ind w:left="720"/>
        <w:rPr>
          <w:rFonts w:ascii="Times New Roman" w:hAnsi="Times New Roman"/>
          <w:b/>
          <w:iCs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>Познавательные</w:t>
      </w:r>
    </w:p>
    <w:p w:rsidR="00F51D24" w:rsidRPr="0084119F" w:rsidRDefault="0084119F" w:rsidP="0084119F">
      <w:pPr>
        <w:tabs>
          <w:tab w:val="left" w:pos="720"/>
          <w:tab w:val="center" w:pos="4607"/>
        </w:tabs>
        <w:autoSpaceDE w:val="0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ab/>
        <w:t xml:space="preserve"> 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color w:val="000000"/>
          <w:lang w:val="ru-RU" w:eastAsia="ru-RU" w:bidi="ar-SA"/>
        </w:rPr>
        <w:t>умение организовать проектную и учебно-исследовательскую деятельность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color w:val="000000"/>
          <w:lang w:val="ru-RU" w:eastAsia="ru-RU" w:bidi="ar-SA"/>
        </w:rPr>
        <w:t xml:space="preserve">формирование и развитие функциональной грамотности </w:t>
      </w:r>
      <w:proofErr w:type="gramStart"/>
      <w:r w:rsidRPr="0084119F">
        <w:rPr>
          <w:rFonts w:ascii="Times New Roman" w:hAnsi="Times New Roman"/>
          <w:color w:val="000000"/>
          <w:lang w:val="ru-RU" w:eastAsia="ru-RU" w:bidi="ar-SA"/>
        </w:rPr>
        <w:t>обучающихся</w:t>
      </w:r>
      <w:proofErr w:type="gramEnd"/>
      <w:r w:rsidRPr="0084119F">
        <w:rPr>
          <w:rFonts w:ascii="Times New Roman" w:hAnsi="Times New Roman"/>
          <w:color w:val="000000"/>
          <w:lang w:val="ru-RU" w:eastAsia="ru-RU" w:bidi="ar-SA"/>
        </w:rPr>
        <w:t>,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Перерабатывать полученную информацию: </w:t>
      </w:r>
      <w:r w:rsidRPr="0084119F">
        <w:rPr>
          <w:rFonts w:ascii="Times New Roman" w:hAnsi="Times New Roman"/>
          <w:i/>
          <w:lang w:val="ru-RU"/>
        </w:rPr>
        <w:t>делать выводы</w:t>
      </w:r>
      <w:r w:rsidRPr="0084119F">
        <w:rPr>
          <w:rFonts w:ascii="Times New Roman" w:hAnsi="Times New Roman"/>
          <w:lang w:val="ru-RU"/>
        </w:rPr>
        <w:t xml:space="preserve"> на основе обобщения   знаний.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 w:eastAsia="ru-RU" w:bidi="ar-SA"/>
        </w:rPr>
      </w:pP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Раздел «Виды речевой и читательской деятельности»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proofErr w:type="spellStart"/>
      <w:r w:rsidRPr="0084119F">
        <w:rPr>
          <w:rFonts w:ascii="Times New Roman" w:hAnsi="Times New Roman"/>
          <w:lang w:val="ru-RU"/>
        </w:rPr>
        <w:t>Аудирование</w:t>
      </w:r>
      <w:proofErr w:type="spellEnd"/>
      <w:r w:rsidRPr="0084119F">
        <w:rPr>
          <w:rFonts w:ascii="Times New Roman" w:hAnsi="Times New Roman"/>
          <w:lang w:val="ru-RU"/>
        </w:rPr>
        <w:t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 научится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читать про себя в процессе первичного ознакомительного чтения, выборочного чтения и повторного изучающего чтения;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грамотно писать письма и отвечать  на полученные письма в процессе предметной переписки с научным клубом младшего школьника «Ключ и заря»;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определять главную тему и мысль произведения; делить тест на смысловые части, составлять план текста и использовать его для пересказа; пересказывать те</w:t>
      </w:r>
      <w:proofErr w:type="gramStart"/>
      <w:r w:rsidRPr="0084119F">
        <w:rPr>
          <w:rFonts w:ascii="Times New Roman" w:hAnsi="Times New Roman"/>
          <w:lang w:val="ru-RU"/>
        </w:rPr>
        <w:t>кст кр</w:t>
      </w:r>
      <w:proofErr w:type="gramEnd"/>
      <w:r w:rsidRPr="0084119F">
        <w:rPr>
          <w:rFonts w:ascii="Times New Roman" w:hAnsi="Times New Roman"/>
          <w:lang w:val="ru-RU"/>
        </w:rPr>
        <w:t xml:space="preserve">атко и подробно; 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представлять содержание основных литературных произведений, изученных в классе, указывать их авторов и названия;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перечислять названия 2-3 детских журналов и пересказывать их основное содержание (на уровне рубрик);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характеризовать героев произведений; сравнивать характеры одного и разных произведений; выявлять авторское отношение к герою;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ориентироваться в книге по её элементам (автор, название, титульный лист, страница «Содержание» или «Оглавление», аннотация, иллюстрации);</w:t>
      </w:r>
      <w:proofErr w:type="gramEnd"/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составлять тематический, жанровый и монографический сборники произведений; составлять аннотацию на отдельное произведение и на сборники произведений;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определённую тему);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высказывать оценочные суждения о героях прочитанных произведений и тактично воспринимать мнения одноклассников;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самостоятельно работать с разными источниками информации (включая словари и справочники разного направления).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Раздел «Литературоведческая пропедевтика»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Различение типов рифм, различение жанровых особенностей произведений народного творчества и авторской литературы, узнавание в текстах литературных приёмов (сравнение, олицетворение, звукопись, гипербола, контраст) и понимание причин их использования.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 научится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представлять основной вектор движения художественной культуры: от народного творчества к авторским формам;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отличать народные произведения от авторских;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Style w:val="Zag11"/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находить и различать средства художественной выразительности в авторской литературе (приёмы: сравнение, олицетворение, гипербола (преувеличение), звукопись, контраст,  повтор, разные типы рифмы).</w:t>
      </w:r>
      <w:proofErr w:type="gramEnd"/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Выпускник в процессе самостоятельной, парной, групповой и коллективной работы получит возможность научиться</w:t>
      </w: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отслеживать особенности мифологического восприятия мира в сказках народов мира, в старославянских легендах и русских народных сказках;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отслеживать проникновение фабульных элементов истории (в виде примет конкретно-исторического времени, исторических и географических названий) в жанры устного народного творчества – волшебной сказки и былины;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представлять жизнь жанров фольклора во времени (эволюция жанра волшебной сказки; сохранение жанровых особенностей гимна);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обнаруживать связь смысла стихотворения с избранной поэтом стихотворной формой (на примере классической и современной поэзии);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понимать роль творческой биографии писателя (поэта, художника) в создании художественного произведения;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 xml:space="preserve">понимать, что </w:t>
      </w:r>
      <w:proofErr w:type="gramStart"/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произведения, принадлежащие к разным видам искусства могут</w:t>
      </w:r>
      <w:proofErr w:type="gramEnd"/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 xml:space="preserve">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Раздел «Элементы творческой деятельности учащихся»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  Чтение по ролям,  устное словесное рисование, работа с репродукциями, создание собственных текстов.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ind w:firstLine="0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Выпускник  в процессе самостоятельной, парной, групповой и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ind w:firstLine="0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коллективной работы получат возможность научиться</w:t>
      </w: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читать вслух стихотворный  и прозаический тексты  на основе восприятия и  передачи их художественных особенностей, выражения собственного отношения и в соответствии с выработанными критериями выразительного чтения;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обсуждать с одноклассниками литературные,  живописные и музыкальные произведения  с точки зрения выраженных в них мыслей, чувств и переживаний; 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устно и письменно (в форме высказываний или коротких сочинений) делиться своими личными впечатлениями и наблюдениями, возникшими в ходе обсуждения литературных текстов, музыкальных  и живописных произведений.</w:t>
      </w:r>
    </w:p>
    <w:p w:rsidR="00F51D24" w:rsidRPr="0084119F" w:rsidRDefault="00F51D24" w:rsidP="00F51D24">
      <w:pPr>
        <w:tabs>
          <w:tab w:val="left" w:pos="6270"/>
        </w:tabs>
        <w:jc w:val="center"/>
        <w:rPr>
          <w:rFonts w:ascii="Times New Roman" w:hAnsi="Times New Roman"/>
          <w:b/>
          <w:lang w:val="ru-RU"/>
        </w:rPr>
      </w:pPr>
    </w:p>
    <w:p w:rsidR="00F51D24" w:rsidRPr="0084119F" w:rsidRDefault="00F51D24" w:rsidP="00F51D24">
      <w:pPr>
        <w:tabs>
          <w:tab w:val="left" w:pos="1500"/>
        </w:tabs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Ожидаемые результаты формирования УУД</w:t>
      </w:r>
    </w:p>
    <w:p w:rsidR="00F51D24" w:rsidRPr="0084119F" w:rsidRDefault="00F51D24" w:rsidP="00F51D24">
      <w:pPr>
        <w:tabs>
          <w:tab w:val="left" w:pos="1500"/>
        </w:tabs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к концу 4-го года обучения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lang w:val="ru-RU"/>
        </w:rPr>
        <w:t>В области</w:t>
      </w:r>
      <w:r w:rsidRPr="0084119F">
        <w:rPr>
          <w:rFonts w:ascii="Times New Roman" w:hAnsi="Times New Roman"/>
          <w:b/>
          <w:u w:val="single"/>
          <w:lang w:val="ru-RU"/>
        </w:rPr>
        <w:t xml:space="preserve"> предметных общих учебных действий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sz w:val="24"/>
          <w:szCs w:val="24"/>
          <w:u w:val="single"/>
          <w:lang w:val="ru-RU"/>
        </w:rPr>
        <w:t>Выпускник научится</w:t>
      </w: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ориентироваться в книге по названию, оглавлению, отличать сборник произведений от авторской книги;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сравнивать, сопоставлять художественные произведения разных жанров, выделяя два </w:t>
      </w: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noBreakHyphen/>
        <w:t xml:space="preserve"> 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пословицы).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читать по ролям литературное произведение;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реконструировать текст, используя различные способы работы с «деформированным» текстом: восстанавливать последовательность событий, причинно-следственные связи.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Выпускник в процессе самостоятельной, парной, групповой и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коллективной работы получит возможность научиться</w:t>
      </w: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определять предпочтительный круг чтения, исходя из собственных интересов и познавательных потребностей;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писать отзыв о прочитанной книге;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работать с тематическим каталогом;</w:t>
      </w:r>
    </w:p>
    <w:p w:rsidR="00F51D24" w:rsidRPr="0084119F" w:rsidRDefault="00F51D24" w:rsidP="00F51D24">
      <w:pPr>
        <w:pStyle w:val="Zag3"/>
        <w:numPr>
          <w:ilvl w:val="0"/>
          <w:numId w:val="4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84119F">
        <w:rPr>
          <w:rStyle w:val="Zag11"/>
          <w:rFonts w:eastAsia="@Arial Unicode MS"/>
          <w:i w:val="0"/>
          <w:lang w:val="ru-RU"/>
        </w:rPr>
        <w:t>работать с детской периодикой</w:t>
      </w:r>
      <w:r w:rsidRPr="0084119F">
        <w:rPr>
          <w:rStyle w:val="Zag11"/>
          <w:rFonts w:eastAsia="@Arial Unicode MS"/>
          <w:lang w:val="ru-RU"/>
        </w:rPr>
        <w:t>.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сравнивать, сопоставлять различные виды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метафора, эпитет</w:t>
      </w:r>
      <w:proofErr w:type="gramStart"/>
      <w:r w:rsidRPr="0084119F">
        <w:rPr>
          <w:rStyle w:val="Zag11"/>
          <w:rFonts w:ascii="Times New Roman" w:eastAsia="@Arial Unicode MS" w:hAnsi="Times New Roman"/>
          <w:color w:val="000000"/>
          <w:vertAlign w:val="superscript"/>
          <w:lang w:val="ru-RU"/>
        </w:rPr>
        <w:t>1</w:t>
      </w:r>
      <w:proofErr w:type="gramEnd"/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);</w:t>
      </w:r>
    </w:p>
    <w:p w:rsidR="00F51D24" w:rsidRPr="0084119F" w:rsidRDefault="00F51D24" w:rsidP="00F51D24">
      <w:pPr>
        <w:pStyle w:val="Zag3"/>
        <w:numPr>
          <w:ilvl w:val="0"/>
          <w:numId w:val="4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84119F">
        <w:rPr>
          <w:rStyle w:val="Zag11"/>
          <w:rFonts w:eastAsia="@Arial Unicode MS"/>
          <w:i w:val="0"/>
          <w:lang w:val="ru-RU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творчески пересказывать текст (от лица героя, от автора), дополнять текст;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создавать иллюстрации по содержанию произведения;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работать в группе, создавая инсценировки по произведению, сценарии, проекты;</w:t>
      </w:r>
    </w:p>
    <w:p w:rsidR="00F51D24" w:rsidRPr="0084119F" w:rsidRDefault="00F51D24" w:rsidP="00F51D24">
      <w:pPr>
        <w:pStyle w:val="Zag2"/>
        <w:numPr>
          <w:ilvl w:val="0"/>
          <w:numId w:val="4"/>
        </w:numPr>
        <w:tabs>
          <w:tab w:val="left" w:leader="dot" w:pos="624"/>
        </w:tabs>
        <w:spacing w:after="0" w:line="240" w:lineRule="auto"/>
        <w:jc w:val="both"/>
        <w:rPr>
          <w:rFonts w:eastAsia="@Arial Unicode MS"/>
          <w:b w:val="0"/>
          <w:bCs w:val="0"/>
          <w:lang w:val="ru-RU"/>
        </w:rPr>
      </w:pPr>
      <w:r w:rsidRPr="0084119F">
        <w:rPr>
          <w:rStyle w:val="Zag11"/>
          <w:rFonts w:eastAsia="@Arial Unicode MS"/>
          <w:b w:val="0"/>
          <w:bCs w:val="0"/>
          <w:iCs/>
          <w:lang w:val="ru-RU"/>
        </w:rPr>
        <w:t>создавать собственный текст (повествование–по аналогии, рассуждение – развёрнутый ответ на вопрос; описание – характеристика героя).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lang w:val="ru-RU"/>
        </w:rPr>
        <w:t>В области</w:t>
      </w:r>
      <w:r w:rsidRPr="0084119F">
        <w:rPr>
          <w:rFonts w:ascii="Times New Roman" w:hAnsi="Times New Roman"/>
          <w:b/>
          <w:u w:val="single"/>
          <w:lang w:val="ru-RU"/>
        </w:rPr>
        <w:t xml:space="preserve"> познавательных общих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научится: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свободно ориентироваться в текущей учебной книге и в других книгах комплекта; в корпусе учебных словарей, в периодических изданиях, в фонде школьной библиотеки: уметь находить нужную информацию и использовать её в разных учебных целях;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 xml:space="preserve">В области </w:t>
      </w:r>
      <w:r w:rsidRPr="0084119F">
        <w:rPr>
          <w:rFonts w:ascii="Times New Roman" w:hAnsi="Times New Roman"/>
          <w:b/>
          <w:u w:val="single"/>
          <w:lang w:val="ru-RU"/>
        </w:rPr>
        <w:t>коммуникативных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научится: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В рамках коммуникации как сотрудничества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разным формам учебной кооперации (работа вдвоём, в малой группе, в большой группе) и разным социальным ролям (ведущего и исполнителя).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В рамках коммуникации как взаимодействия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аргументировано высказывать свою собственную точку зрения; 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уметь корректно критиковать альтернативную позицию.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 xml:space="preserve">В области </w:t>
      </w:r>
      <w:r w:rsidRPr="0084119F">
        <w:rPr>
          <w:rFonts w:ascii="Times New Roman" w:hAnsi="Times New Roman"/>
          <w:b/>
          <w:u w:val="single"/>
          <w:lang w:val="ru-RU"/>
        </w:rPr>
        <w:t>регулятивных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научится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осуществлять самоконтроль и </w:t>
      </w:r>
      <w:proofErr w:type="gramStart"/>
      <w:r w:rsidRPr="0084119F">
        <w:rPr>
          <w:rFonts w:ascii="Times New Roman" w:hAnsi="Times New Roman"/>
          <w:lang w:val="ru-RU"/>
        </w:rPr>
        <w:t>контроль за</w:t>
      </w:r>
      <w:proofErr w:type="gramEnd"/>
      <w:r w:rsidRPr="0084119F">
        <w:rPr>
          <w:rFonts w:ascii="Times New Roman" w:hAnsi="Times New Roman"/>
          <w:lang w:val="ru-RU"/>
        </w:rPr>
        <w:t xml:space="preserve"> ходом выполнения работы и полученного результата.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 xml:space="preserve">В области </w:t>
      </w:r>
      <w:r w:rsidRPr="0084119F">
        <w:rPr>
          <w:rFonts w:ascii="Times New Roman" w:hAnsi="Times New Roman"/>
          <w:b/>
          <w:u w:val="single"/>
          <w:lang w:val="ru-RU"/>
        </w:rPr>
        <w:t>личностных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 xml:space="preserve">Выпускник </w:t>
      </w:r>
      <w:proofErr w:type="gramStart"/>
      <w:r w:rsidRPr="0084119F">
        <w:rPr>
          <w:rFonts w:ascii="Times New Roman" w:hAnsi="Times New Roman"/>
          <w:b/>
          <w:u w:val="single"/>
          <w:lang w:val="ru-RU"/>
        </w:rPr>
        <w:t>получит возможность научится</w:t>
      </w:r>
      <w:proofErr w:type="gramEnd"/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осознавать значение литературного чтения в формировании собственной культуры и мировосприятия;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 </w:t>
      </w:r>
    </w:p>
    <w:p w:rsidR="00DA1E52" w:rsidRPr="0084119F" w:rsidRDefault="00DA1E52" w:rsidP="00941171">
      <w:pPr>
        <w:jc w:val="both"/>
        <w:rPr>
          <w:rFonts w:ascii="Times New Roman" w:hAnsi="Times New Roman"/>
          <w:b/>
          <w:lang w:val="ru-RU"/>
        </w:rPr>
      </w:pPr>
    </w:p>
    <w:p w:rsidR="00C02403" w:rsidRPr="0084119F" w:rsidRDefault="00D4216E" w:rsidP="00C02403">
      <w:pPr>
        <w:widowControl w:val="0"/>
        <w:shd w:val="clear" w:color="auto" w:fill="FFFFFF"/>
        <w:autoSpaceDE w:val="0"/>
        <w:autoSpaceDN w:val="0"/>
        <w:adjustRightInd w:val="0"/>
        <w:ind w:right="-285"/>
        <w:jc w:val="center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  <w:r w:rsidRPr="0084119F">
        <w:rPr>
          <w:rFonts w:ascii="Times New Roman" w:hAnsi="Times New Roman"/>
          <w:b/>
          <w:color w:val="000000"/>
          <w:spacing w:val="-2"/>
          <w:lang w:val="ru-RU" w:eastAsia="ja-JP" w:bidi="ar-SA"/>
        </w:rPr>
        <w:t xml:space="preserve">РАЗДЕЛ  </w:t>
      </w:r>
      <w:r w:rsidRPr="0084119F">
        <w:rPr>
          <w:rFonts w:ascii="Times New Roman" w:hAnsi="Times New Roman"/>
          <w:b/>
          <w:color w:val="000000"/>
          <w:spacing w:val="-2"/>
          <w:lang w:eastAsia="ja-JP" w:bidi="ar-SA"/>
        </w:rPr>
        <w:t>II</w:t>
      </w:r>
    </w:p>
    <w:p w:rsidR="00D4216E" w:rsidRPr="0084119F" w:rsidRDefault="00D4216E" w:rsidP="00C02403">
      <w:pPr>
        <w:widowControl w:val="0"/>
        <w:shd w:val="clear" w:color="auto" w:fill="FFFFFF"/>
        <w:autoSpaceDE w:val="0"/>
        <w:autoSpaceDN w:val="0"/>
        <w:adjustRightInd w:val="0"/>
        <w:ind w:firstLine="741"/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eastAsia="MS Mincho" w:hAnsi="Times New Roman"/>
          <w:b/>
          <w:lang w:val="ru-RU" w:eastAsia="ja-JP" w:bidi="ar-SA"/>
        </w:rPr>
        <w:t>Содержание учебного предмета</w:t>
      </w:r>
    </w:p>
    <w:p w:rsidR="00190436" w:rsidRPr="0084119F" w:rsidRDefault="00D4216E" w:rsidP="00D4216E">
      <w:pPr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4 класс (102</w:t>
      </w:r>
      <w:r w:rsidR="00190436" w:rsidRPr="0084119F">
        <w:rPr>
          <w:rFonts w:ascii="Times New Roman" w:hAnsi="Times New Roman"/>
          <w:b/>
          <w:lang w:val="ru-RU"/>
        </w:rPr>
        <w:t xml:space="preserve"> ч)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>Программа 4 класса, сохраняя единые принципы и задачи изучения литературы как искус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ства и явления художественной культуры, поднимает учеников на новую ступень общего и эсте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тического развития. Она впервые знакомит школьников с понятием «миф», а сложная природа мифа, объединяющего обрядовую практику и собственно текст, участвующий в проведении об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ряда, вводит в фольклор более широкий контекст явлений культуры. Особенностью работы </w:t>
      </w:r>
      <w:r w:rsidRPr="0084119F">
        <w:rPr>
          <w:rFonts w:ascii="Times New Roman" w:hAnsi="Times New Roman"/>
          <w:color w:val="000000"/>
          <w:spacing w:val="-5"/>
          <w:lang w:val="ru-RU"/>
        </w:rPr>
        <w:t>в 4 классе является формирование общего представления о связи мифа с такими жанрами фольк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лора, как сказка о животных и волшебная сказка, и с такими малыми жанрами фольклора, как </w:t>
      </w: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загадка, считалка, дразнилка, </w:t>
      </w:r>
      <w:proofErr w:type="spellStart"/>
      <w:r w:rsidRPr="0084119F">
        <w:rPr>
          <w:rFonts w:ascii="Times New Roman" w:hAnsi="Times New Roman"/>
          <w:color w:val="000000"/>
          <w:spacing w:val="-2"/>
          <w:lang w:val="ru-RU"/>
        </w:rPr>
        <w:t>закличка</w:t>
      </w:r>
      <w:proofErr w:type="spellEnd"/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. На материале фольклорных текстов (волшебной сказки </w:t>
      </w: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и былины) школьникам показывается проникновение в устное народное творчество фабульных </w:t>
      </w:r>
      <w:r w:rsidRPr="0084119F">
        <w:rPr>
          <w:rFonts w:ascii="Times New Roman" w:hAnsi="Times New Roman"/>
          <w:color w:val="000000"/>
          <w:spacing w:val="-3"/>
          <w:lang w:val="ru-RU"/>
        </w:rPr>
        <w:t xml:space="preserve">элементов истории (то есть географических и исторических названий, примет и особенностей </w:t>
      </w:r>
      <w:r w:rsidRPr="0084119F">
        <w:rPr>
          <w:rFonts w:ascii="Times New Roman" w:hAnsi="Times New Roman"/>
          <w:color w:val="000000"/>
          <w:spacing w:val="-4"/>
          <w:lang w:val="ru-RU"/>
        </w:rPr>
        <w:t>быта людей письменной эпохи). Вместе с тем школьники убеждаются в том, что при этом жан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7"/>
          <w:lang w:val="ru-RU"/>
        </w:rPr>
        <w:t xml:space="preserve">ровые особенности фольклорных произведений сохраняются. </w:t>
      </w:r>
      <w:proofErr w:type="gramStart"/>
      <w:r w:rsidRPr="0084119F">
        <w:rPr>
          <w:rFonts w:ascii="Times New Roman" w:hAnsi="Times New Roman"/>
          <w:color w:val="000000"/>
          <w:spacing w:val="-7"/>
          <w:lang w:val="ru-RU"/>
        </w:rPr>
        <w:t xml:space="preserve">Выявление конкретно-исторических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черт времени необходимо для формирования полноценных представлений о коренных отличиях </w:t>
      </w: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народной литературы от авторской: время в народной литературе понимается как ПРИРОДА, </w:t>
      </w:r>
      <w:r w:rsidRPr="0084119F">
        <w:rPr>
          <w:rFonts w:ascii="Times New Roman" w:hAnsi="Times New Roman"/>
          <w:color w:val="000000"/>
          <w:spacing w:val="-3"/>
          <w:lang w:val="ru-RU"/>
        </w:rPr>
        <w:t>как природный цикл, сезонный круг; время в авторской литературе - это история, историческое</w:t>
      </w:r>
      <w:r w:rsidRPr="0084119F">
        <w:rPr>
          <w:rFonts w:ascii="Times New Roman" w:hAnsi="Times New Roman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3"/>
          <w:lang w:val="ru-RU"/>
        </w:rPr>
        <w:t>движение событий и развитие характеров.</w:t>
      </w:r>
      <w:proofErr w:type="gramEnd"/>
      <w:r w:rsidRPr="0084119F">
        <w:rPr>
          <w:rFonts w:ascii="Times New Roman" w:hAnsi="Times New Roman"/>
          <w:color w:val="000000"/>
          <w:spacing w:val="-3"/>
          <w:lang w:val="ru-RU"/>
        </w:rPr>
        <w:t xml:space="preserve"> Главной ценностью в народной литературе является </w:t>
      </w:r>
      <w:r w:rsidRPr="0084119F">
        <w:rPr>
          <w:rFonts w:ascii="Times New Roman" w:hAnsi="Times New Roman"/>
          <w:color w:val="000000"/>
          <w:spacing w:val="-4"/>
          <w:lang w:val="ru-RU"/>
        </w:rPr>
        <w:t>сохранение или восстановление природного и социального порядка; главной ценностью автор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  <w:t xml:space="preserve">ской литературы является конкретный человек с присущим ему миром переживаний. Программа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4 класса продолжает знакомить младших школьников с шедеврами отечественной и зарубежной </w:t>
      </w:r>
      <w:r w:rsidRPr="0084119F">
        <w:rPr>
          <w:rFonts w:ascii="Times New Roman" w:hAnsi="Times New Roman"/>
          <w:color w:val="000000"/>
          <w:lang w:val="ru-RU"/>
        </w:rPr>
        <w:t xml:space="preserve">живописи. Живописные произведения «Музейного Дома» каждый раз позволяют обратиться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к обсуждаемым эстетическим и этическим проблемам на </w:t>
      </w:r>
      <w:r w:rsidRPr="0084119F">
        <w:rPr>
          <w:rFonts w:ascii="Times New Roman" w:hAnsi="Times New Roman"/>
          <w:color w:val="000000"/>
          <w:spacing w:val="-5"/>
          <w:lang w:val="ru-RU"/>
        </w:rPr>
        <w:lastRenderedPageBreak/>
        <w:t>материале другого вида искусства. Это делает все обсуждаемые проблемы общими проблемами художественной культуры.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Программа продолжает углублять представления младших школьников о содержательной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выразительности поэтической формы. </w:t>
      </w:r>
      <w:proofErr w:type="gramStart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На разнообразном поэтическом материале школьникам демонстрируется простота и фольклорная </w:t>
      </w:r>
      <w:proofErr w:type="spellStart"/>
      <w:r w:rsidRPr="0084119F">
        <w:rPr>
          <w:rFonts w:ascii="Times New Roman" w:hAnsi="Times New Roman"/>
          <w:color w:val="000000"/>
          <w:spacing w:val="-5"/>
          <w:lang w:val="ru-RU"/>
        </w:rPr>
        <w:t>укорененность</w:t>
      </w:r>
      <w:proofErr w:type="spellEnd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 парной рифмы, ритмичность перекре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стной и изысканная сложность охватной; энергичность мужских окончаний, спокойная уверен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ность женских окончаний и песенная протяжность дактилических окончаний.</w:t>
      </w:r>
      <w:proofErr w:type="gramEnd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 Школьники убеж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даются в содержательности выбора поэтами длины строки; знакомятся с богатством возможно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стей </w:t>
      </w:r>
      <w:proofErr w:type="spellStart"/>
      <w:r w:rsidRPr="0084119F">
        <w:rPr>
          <w:rFonts w:ascii="Times New Roman" w:hAnsi="Times New Roman"/>
          <w:color w:val="000000"/>
          <w:spacing w:val="-5"/>
          <w:lang w:val="ru-RU"/>
        </w:rPr>
        <w:t>онегинской</w:t>
      </w:r>
      <w:proofErr w:type="spellEnd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 строфы.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>Развивается представление учащихся о разных типах повествования: школьники продол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жают знакомство с прозаическими и поэтическими текстами и впервые знакомятся с драматиче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ским произведением. Это является своеобразной пропедевтикой грядущего (в основной школе) знакомства с родовым делением литературы на эпос, лирику и драму.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5"/>
          <w:lang w:val="ru-RU"/>
        </w:rPr>
        <w:t>Программа 4 кл</w:t>
      </w:r>
      <w:r w:rsidR="00941171" w:rsidRPr="0084119F">
        <w:rPr>
          <w:rFonts w:ascii="Times New Roman" w:hAnsi="Times New Roman"/>
          <w:color w:val="000000"/>
          <w:spacing w:val="-5"/>
          <w:lang w:val="ru-RU"/>
        </w:rPr>
        <w:t>асса предусматривает анализ объё</w:t>
      </w:r>
      <w:r w:rsidRPr="0084119F">
        <w:rPr>
          <w:rFonts w:ascii="Times New Roman" w:hAnsi="Times New Roman"/>
          <w:color w:val="000000"/>
          <w:spacing w:val="-5"/>
          <w:lang w:val="ru-RU"/>
        </w:rPr>
        <w:t>мных произведений, сложных по компо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зиции и художественному содержанию, передающих целую гамму разнообразных чувств, до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ступных детям. Выявление авторской точки зрения на изображаемые события завершает форми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рование представлений об особенностях авторской литературы.</w:t>
      </w:r>
    </w:p>
    <w:p w:rsidR="00190436" w:rsidRPr="0084119F" w:rsidRDefault="00190436" w:rsidP="00941171">
      <w:pPr>
        <w:shd w:val="clear" w:color="auto" w:fill="FFFFFF"/>
        <w:ind w:firstLine="426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4"/>
          <w:lang w:val="ru-RU"/>
        </w:rPr>
        <w:t>Решение проблемы «автора» и «точки зрения» программа предусматривает как ре</w:t>
      </w:r>
      <w:r w:rsidRPr="0084119F">
        <w:rPr>
          <w:rFonts w:ascii="Times New Roman" w:hAnsi="Times New Roman"/>
          <w:color w:val="000000"/>
          <w:spacing w:val="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3"/>
          <w:lang w:val="ru-RU"/>
        </w:rPr>
        <w:t>шение:</w:t>
      </w:r>
    </w:p>
    <w:p w:rsidR="00190436" w:rsidRPr="0084119F" w:rsidRDefault="00190436" w:rsidP="0094117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-5"/>
          <w:lang w:val="ru-RU"/>
        </w:rPr>
        <w:t>проблемы выражения чу</w:t>
      </w:r>
      <w:proofErr w:type="gramStart"/>
      <w:r w:rsidRPr="0084119F">
        <w:rPr>
          <w:rFonts w:ascii="Times New Roman" w:hAnsi="Times New Roman"/>
          <w:color w:val="000000"/>
          <w:spacing w:val="-5"/>
          <w:lang w:val="ru-RU"/>
        </w:rPr>
        <w:t>вств в л</w:t>
      </w:r>
      <w:proofErr w:type="gramEnd"/>
      <w:r w:rsidRPr="0084119F">
        <w:rPr>
          <w:rFonts w:ascii="Times New Roman" w:hAnsi="Times New Roman"/>
          <w:color w:val="000000"/>
          <w:spacing w:val="-5"/>
          <w:lang w:val="ru-RU"/>
        </w:rPr>
        <w:t>ирике;</w:t>
      </w:r>
    </w:p>
    <w:p w:rsidR="00190436" w:rsidRPr="0084119F" w:rsidRDefault="00190436" w:rsidP="0094117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-5"/>
          <w:lang w:val="ru-RU"/>
        </w:rPr>
        <w:t>проблемы несовпадения мировосприятия рассказчика и героя (программа предусматрива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ет только случаи самоочевидного несовпадения авторской точки зрения и точки зрения героя, </w:t>
      </w:r>
      <w:r w:rsidRPr="0084119F">
        <w:rPr>
          <w:rFonts w:ascii="Times New Roman" w:hAnsi="Times New Roman"/>
          <w:color w:val="000000"/>
          <w:spacing w:val="-4"/>
          <w:lang w:val="ru-RU"/>
        </w:rPr>
        <w:t>когда мир воспринят глазами собачки, волчицы или</w:t>
      </w:r>
      <w:r w:rsidR="00941171" w:rsidRPr="0084119F">
        <w:rPr>
          <w:rFonts w:ascii="Times New Roman" w:hAnsi="Times New Roman"/>
          <w:color w:val="000000"/>
          <w:spacing w:val="-4"/>
          <w:lang w:val="ru-RU"/>
        </w:rPr>
        <w:t xml:space="preserve"> трёхлетнего ребё</w:t>
      </w:r>
      <w:r w:rsidRPr="0084119F">
        <w:rPr>
          <w:rFonts w:ascii="Times New Roman" w:hAnsi="Times New Roman"/>
          <w:color w:val="000000"/>
          <w:spacing w:val="-4"/>
          <w:lang w:val="ru-RU"/>
        </w:rPr>
        <w:t>нка);</w:t>
      </w:r>
    </w:p>
    <w:p w:rsidR="00190436" w:rsidRPr="0084119F" w:rsidRDefault="00190436" w:rsidP="0094117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проблемы перевода (детям предлагаются для сравнительного анализа разные переводы </w:t>
      </w: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одного и того же стихотворения: сначала с именами переводчиков, потом - без имен, чтобы дети </w:t>
      </w:r>
      <w:r w:rsidRPr="0084119F">
        <w:rPr>
          <w:rFonts w:ascii="Times New Roman" w:hAnsi="Times New Roman"/>
          <w:color w:val="000000"/>
          <w:spacing w:val="-5"/>
          <w:lang w:val="ru-RU"/>
        </w:rPr>
        <w:t>попытались сами установить имена переводчиков).</w:t>
      </w:r>
    </w:p>
    <w:p w:rsidR="00190436" w:rsidRPr="0084119F" w:rsidRDefault="00190436" w:rsidP="00941171">
      <w:pPr>
        <w:shd w:val="clear" w:color="auto" w:fill="FFFFFF"/>
        <w:ind w:firstLine="426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1"/>
          <w:lang w:val="ru-RU"/>
        </w:rPr>
        <w:t>Особенность четвертого года изучения литературы состоит в том, что этот год заверша</w:t>
      </w:r>
      <w:r w:rsidRPr="0084119F">
        <w:rPr>
          <w:rFonts w:ascii="Times New Roman" w:hAnsi="Times New Roman"/>
          <w:color w:val="000000"/>
          <w:spacing w:val="-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ет формирование того элементарного инструментария, который будет необходим читателю ос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новной школы для анализа и оценки произведений разных жанров фольклора и разных родов </w:t>
      </w:r>
      <w:r w:rsidRPr="0084119F">
        <w:rPr>
          <w:rFonts w:ascii="Times New Roman" w:hAnsi="Times New Roman"/>
          <w:color w:val="000000"/>
          <w:spacing w:val="-5"/>
          <w:lang w:val="ru-RU"/>
        </w:rPr>
        <w:t>и жанров авторской литературы.</w:t>
      </w:r>
    </w:p>
    <w:p w:rsidR="00190436" w:rsidRPr="0084119F" w:rsidRDefault="00190436" w:rsidP="00941171">
      <w:pPr>
        <w:shd w:val="clear" w:color="auto" w:fill="FFFFFF"/>
        <w:ind w:firstLine="426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3"/>
          <w:lang w:val="ru-RU"/>
        </w:rPr>
        <w:t>Итогом четвертого года обучения должны стать: начальные умения анализа литературно</w:t>
      </w:r>
      <w:r w:rsidRPr="0084119F">
        <w:rPr>
          <w:rFonts w:ascii="Times New Roman" w:hAnsi="Times New Roman"/>
          <w:color w:val="000000"/>
          <w:spacing w:val="-3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го произведения, умения устного и письменного высказывания в рамках разных жанров (сочине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ние на свободную тему; сравнительный анализ двух произведений в заданном аспекте, отзыв </w:t>
      </w:r>
      <w:r w:rsidRPr="0084119F">
        <w:rPr>
          <w:rFonts w:ascii="Times New Roman" w:hAnsi="Times New Roman"/>
          <w:color w:val="000000"/>
          <w:spacing w:val="-7"/>
          <w:lang w:val="ru-RU"/>
        </w:rPr>
        <w:t>о произведении); первичное интуитивное ориентирование в мире доступной детскому восприятию художественной литературы; эстетическое переживание ценности художественных произведений.</w:t>
      </w:r>
      <w:r w:rsidRPr="0084119F">
        <w:rPr>
          <w:rFonts w:ascii="Times New Roman" w:hAnsi="Times New Roman"/>
          <w:b/>
          <w:color w:val="000000"/>
          <w:spacing w:val="-7"/>
          <w:lang w:val="ru-RU"/>
        </w:rPr>
        <w:t xml:space="preserve">                        </w:t>
      </w:r>
    </w:p>
    <w:p w:rsidR="00D47F8E" w:rsidRPr="0084119F" w:rsidRDefault="00941171" w:rsidP="00941171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color w:val="000000"/>
          <w:spacing w:val="-7"/>
          <w:lang w:val="ru-RU"/>
        </w:rPr>
        <w:t xml:space="preserve">    </w:t>
      </w:r>
    </w:p>
    <w:p w:rsidR="00190436" w:rsidRPr="0084119F" w:rsidRDefault="00941171" w:rsidP="00941171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color w:val="000000"/>
          <w:spacing w:val="-7"/>
          <w:lang w:val="ru-RU"/>
        </w:rPr>
        <w:t xml:space="preserve"> </w:t>
      </w:r>
      <w:r w:rsidR="00190436" w:rsidRPr="0084119F">
        <w:rPr>
          <w:rFonts w:ascii="Times New Roman" w:hAnsi="Times New Roman"/>
          <w:b/>
          <w:color w:val="000000"/>
          <w:spacing w:val="-7"/>
          <w:lang w:val="ru-RU"/>
        </w:rPr>
        <w:t>Раздел «Виды речевой и читательской деятельности»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Совершенствование умения чтения про себя в процессе ознакомительного, просмотрового чтения, выборочного и изучающего чтения.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Совершенствование умений и навыков выразительного и осмысленного чтения: учёт тех требований к выразительности чтения, которые продиктованы жанровой принадлежностью текста. Дальнейшее развитие навыков свободного владения устной и письменной речью.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Дальнейшее формирование культуры предметного общения: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*</w:t>
      </w:r>
      <w:r w:rsidR="00941171" w:rsidRPr="0084119F">
        <w:rPr>
          <w:rFonts w:ascii="Times New Roman" w:hAnsi="Times New Roman"/>
          <w:color w:val="000000"/>
          <w:spacing w:val="-7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7"/>
          <w:lang w:val="ru-RU"/>
        </w:rPr>
        <w:t>умения целенаправленного доказательного высказывания с привлечением текста произведения;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*</w:t>
      </w:r>
      <w:r w:rsidR="00941171" w:rsidRPr="0084119F">
        <w:rPr>
          <w:rFonts w:ascii="Times New Roman" w:hAnsi="Times New Roman"/>
          <w:color w:val="000000"/>
          <w:spacing w:val="-7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7"/>
          <w:lang w:val="ru-RU"/>
        </w:rPr>
        <w:t>способности критично относиться к результатам собственного творчества;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*</w:t>
      </w:r>
      <w:r w:rsidR="00941171" w:rsidRPr="0084119F">
        <w:rPr>
          <w:rFonts w:ascii="Times New Roman" w:hAnsi="Times New Roman"/>
          <w:color w:val="000000"/>
          <w:spacing w:val="-7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7"/>
          <w:lang w:val="ru-RU"/>
        </w:rPr>
        <w:t>способности тактично оценивать результаты творчества одноклассников.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Дальнейшее формирование культуры предметной переписки с научным клубом младшего школьника «Ключ и заря».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Умение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84119F">
        <w:rPr>
          <w:rFonts w:ascii="Times New Roman" w:hAnsi="Times New Roman"/>
          <w:color w:val="000000"/>
          <w:spacing w:val="-7"/>
          <w:lang w:val="ru-RU"/>
        </w:rPr>
        <w:t>кст кр</w:t>
      </w:r>
      <w:proofErr w:type="gramEnd"/>
      <w:r w:rsidRPr="0084119F">
        <w:rPr>
          <w:rFonts w:ascii="Times New Roman" w:hAnsi="Times New Roman"/>
          <w:color w:val="000000"/>
          <w:spacing w:val="-7"/>
          <w:lang w:val="ru-RU"/>
        </w:rPr>
        <w:t>атко и подробно.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lastRenderedPageBreak/>
        <w:t>Умение составлять общее представление о содержании основных литературных произведений, изученных в классе, указывать их авторов и названия; характеризовать героев произведений; сравнивать характеры героев одного и разных произведений; выявлять авторское отношение к герою.</w:t>
      </w:r>
    </w:p>
    <w:p w:rsidR="00190436" w:rsidRPr="0084119F" w:rsidRDefault="00F96940" w:rsidP="00941171">
      <w:pPr>
        <w:shd w:val="clear" w:color="auto" w:fill="FFFFFF"/>
        <w:jc w:val="both"/>
        <w:rPr>
          <w:rFonts w:ascii="Times New Roman" w:hAnsi="Times New Roman"/>
          <w:b/>
          <w:i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i/>
          <w:color w:val="000000"/>
          <w:spacing w:val="-7"/>
          <w:lang w:val="ru-RU"/>
        </w:rPr>
        <w:t xml:space="preserve">    </w:t>
      </w:r>
      <w:r w:rsidR="00190436" w:rsidRPr="0084119F">
        <w:rPr>
          <w:rFonts w:ascii="Times New Roman" w:hAnsi="Times New Roman"/>
          <w:b/>
          <w:i/>
          <w:color w:val="000000"/>
          <w:spacing w:val="-7"/>
          <w:lang w:val="ru-RU"/>
        </w:rPr>
        <w:t>Формирование библиографической культуры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Дальнейшее формирование умений ориентироваться в книге по её элементам («Содержание» и «Оглавление» книги, титульный лист, аннотация, сведения о художниках – иллюстраторах книги). Формирование умений составлять аннотацию на отдельное произведение и сборник произведений.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Использование толкового, фразеологического и этимологического учебных словарей для уточнения значений и происхождения слов и выражений, встречающихся на страницах литературных произведений.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Формирование умения выбирать книги в библиотеке на основе рекомендованного списка.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Биография автора художественного произведения. Начальные представления о творческой биографии писателя (поэта, художника):</w:t>
      </w:r>
    </w:p>
    <w:p w:rsidR="00190436" w:rsidRPr="0084119F" w:rsidRDefault="00190436" w:rsidP="00941171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роль конкретных жизненных впечатлений и наблюдений в создании художественного произведения;</w:t>
      </w:r>
    </w:p>
    <w:p w:rsidR="00190436" w:rsidRPr="0084119F" w:rsidRDefault="00190436" w:rsidP="00941171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участие воображения и фантазии в создании произведений;</w:t>
      </w:r>
    </w:p>
    <w:p w:rsidR="00190436" w:rsidRPr="0084119F" w:rsidRDefault="00190436" w:rsidP="00941171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</w:r>
    </w:p>
    <w:p w:rsidR="00190436" w:rsidRPr="0084119F" w:rsidRDefault="00190436" w:rsidP="00941171">
      <w:pPr>
        <w:shd w:val="clear" w:color="auto" w:fill="FFFFFF"/>
        <w:ind w:firstLine="360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color w:val="000000"/>
          <w:spacing w:val="-7"/>
          <w:lang w:val="ru-RU"/>
        </w:rPr>
        <w:t>Раздел «Литературоведческая пропедевтика»</w:t>
      </w:r>
    </w:p>
    <w:p w:rsidR="00190436" w:rsidRPr="0084119F" w:rsidRDefault="00190436" w:rsidP="00941171">
      <w:pPr>
        <w:tabs>
          <w:tab w:val="left" w:pos="5812"/>
        </w:tabs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 xml:space="preserve">Устное народное творчество                   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1"/>
          <w:lang w:val="ru-RU"/>
        </w:rPr>
      </w:pPr>
      <w:r w:rsidRPr="0084119F">
        <w:rPr>
          <w:rFonts w:ascii="Times New Roman" w:hAnsi="Times New Roman"/>
          <w:bCs/>
          <w:color w:val="000000"/>
          <w:spacing w:val="3"/>
          <w:lang w:val="ru-RU"/>
        </w:rPr>
        <w:t>Формирование общего представления о «мифе»</w:t>
      </w:r>
      <w:r w:rsidRPr="0084119F">
        <w:rPr>
          <w:rFonts w:ascii="Times New Roman" w:hAnsi="Times New Roman"/>
          <w:b/>
          <w:bCs/>
          <w:color w:val="000000"/>
          <w:spacing w:val="3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как способе </w:t>
      </w:r>
      <w:r w:rsidRPr="0084119F">
        <w:rPr>
          <w:rFonts w:ascii="Times New Roman" w:hAnsi="Times New Roman"/>
          <w:color w:val="000000"/>
          <w:lang w:val="ru-RU"/>
        </w:rPr>
        <w:t>жизни человека в древности, помогающем установить отношения че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ловека с миром природы. Представления о Мировом дереве как о </w:t>
      </w:r>
      <w:r w:rsidRPr="0084119F">
        <w:rPr>
          <w:rFonts w:ascii="Times New Roman" w:hAnsi="Times New Roman"/>
          <w:color w:val="000000"/>
          <w:lang w:val="ru-RU"/>
        </w:rPr>
        <w:t xml:space="preserve">связи между миром человека и волшебными мирами; представления </w:t>
      </w:r>
      <w:r w:rsidRPr="0084119F">
        <w:rPr>
          <w:rFonts w:ascii="Times New Roman" w:hAnsi="Times New Roman"/>
          <w:color w:val="000000"/>
          <w:spacing w:val="1"/>
          <w:lang w:val="ru-RU"/>
        </w:rPr>
        <w:t>о тотемных животных и тотемных растениях как о прародителях че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1"/>
          <w:lang w:val="ru-RU"/>
        </w:rPr>
        <w:t>ловека.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1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u w:val="single"/>
          <w:lang w:val="ru-RU"/>
        </w:rPr>
        <w:t>Волшебная сказка.</w:t>
      </w:r>
      <w:r w:rsidRPr="0084119F">
        <w:rPr>
          <w:rFonts w:ascii="Times New Roman" w:hAnsi="Times New Roman"/>
          <w:b/>
          <w:bCs/>
          <w:color w:val="000000"/>
          <w:spacing w:val="1"/>
          <w:lang w:val="ru-RU"/>
        </w:rPr>
        <w:t xml:space="preserve">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1"/>
          <w:lang w:val="ru-RU"/>
        </w:rPr>
        <w:t>Отражение древних (мифологических) пред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ставлений о мире. Герой волшебной сказки. Представление о вол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шебном мире, волшебном помощнике и волшебных предметах, вол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шебных числах и словах.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>Особенности сюжета (нарушение социаль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ного (природного) порядка как причина выхода героя из дома; доро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га к цели, пролегающая через волшебный мир; испытания, помощь волшебного помощника, победа над волшебным миром как восста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>новление социального (природного) порядка и справедливости).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1"/>
          <w:lang w:val="ru-RU"/>
        </w:rPr>
      </w:pPr>
      <w:r w:rsidRPr="0084119F">
        <w:rPr>
          <w:rFonts w:ascii="Times New Roman" w:hAnsi="Times New Roman"/>
          <w:color w:val="000000"/>
          <w:spacing w:val="3"/>
          <w:lang w:val="ru-RU"/>
        </w:rPr>
        <w:t>Отслеживание особенностей мифологического восприятия мира в сказках народов мира, в старославянских легендах и русских на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родных сказках.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7"/>
          <w:lang w:val="ru-RU"/>
        </w:rPr>
      </w:pPr>
      <w:r w:rsidRPr="0084119F">
        <w:rPr>
          <w:rFonts w:ascii="Times New Roman" w:hAnsi="Times New Roman"/>
          <w:bCs/>
          <w:color w:val="000000"/>
          <w:spacing w:val="8"/>
          <w:u w:val="single"/>
          <w:lang w:val="ru-RU"/>
        </w:rPr>
        <w:t>Былина как эпический жанр (историческое повествова</w:t>
      </w:r>
      <w:r w:rsidRPr="0084119F">
        <w:rPr>
          <w:rFonts w:ascii="Times New Roman" w:hAnsi="Times New Roman"/>
          <w:bCs/>
          <w:color w:val="000000"/>
          <w:spacing w:val="8"/>
          <w:u w:val="single"/>
          <w:lang w:val="ru-RU"/>
        </w:rPr>
        <w:softHyphen/>
      </w:r>
      <w:r w:rsidRPr="0084119F">
        <w:rPr>
          <w:rFonts w:ascii="Times New Roman" w:hAnsi="Times New Roman"/>
          <w:bCs/>
          <w:color w:val="000000"/>
          <w:spacing w:val="7"/>
          <w:u w:val="single"/>
          <w:lang w:val="ru-RU"/>
        </w:rPr>
        <w:t>ние).</w:t>
      </w:r>
      <w:r w:rsidRPr="0084119F">
        <w:rPr>
          <w:rFonts w:ascii="Times New Roman" w:hAnsi="Times New Roman"/>
          <w:b/>
          <w:bCs/>
          <w:color w:val="000000"/>
          <w:spacing w:val="7"/>
          <w:lang w:val="ru-RU"/>
        </w:rPr>
        <w:t xml:space="preserve">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6"/>
          <w:lang w:val="ru-RU"/>
        </w:rPr>
      </w:pPr>
      <w:r w:rsidRPr="0084119F">
        <w:rPr>
          <w:rFonts w:ascii="Times New Roman" w:hAnsi="Times New Roman"/>
          <w:color w:val="000000"/>
          <w:spacing w:val="7"/>
          <w:lang w:val="ru-RU"/>
        </w:rPr>
        <w:t>Характеристика эпического (исторического) героя (победи</w:t>
      </w:r>
      <w:r w:rsidRPr="0084119F">
        <w:rPr>
          <w:rFonts w:ascii="Times New Roman" w:hAnsi="Times New Roman"/>
          <w:color w:val="000000"/>
          <w:spacing w:val="7"/>
          <w:lang w:val="ru-RU"/>
        </w:rPr>
        <w:softHyphen/>
      </w:r>
      <w:r w:rsidRPr="0084119F">
        <w:rPr>
          <w:rFonts w:ascii="Times New Roman" w:hAnsi="Times New Roman"/>
          <w:color w:val="000000"/>
          <w:spacing w:val="6"/>
          <w:lang w:val="ru-RU"/>
        </w:rPr>
        <w:t xml:space="preserve">тель в борьбе с природными силами; защитник границ княжества </w:t>
      </w:r>
      <w:r w:rsidRPr="0084119F">
        <w:rPr>
          <w:rFonts w:ascii="Times New Roman" w:hAnsi="Times New Roman"/>
          <w:color w:val="000000"/>
          <w:spacing w:val="3"/>
          <w:lang w:val="ru-RU"/>
        </w:rPr>
        <w:t>и отечества; человек, прославляющий своими деяниями — торгов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</w:r>
      <w:r w:rsidRPr="0084119F">
        <w:rPr>
          <w:rFonts w:ascii="Times New Roman" w:hAnsi="Times New Roman"/>
          <w:color w:val="000000"/>
          <w:spacing w:val="6"/>
          <w:lang w:val="ru-RU"/>
        </w:rPr>
        <w:t>лей или ратными подвигами — свое отечество)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1"/>
          <w:lang w:val="ru-RU"/>
        </w:rPr>
      </w:pPr>
      <w:r w:rsidRPr="0084119F">
        <w:rPr>
          <w:rFonts w:ascii="Times New Roman" w:hAnsi="Times New Roman"/>
          <w:color w:val="000000"/>
          <w:spacing w:val="-2"/>
          <w:u w:val="single"/>
          <w:lang w:val="ru-RU"/>
        </w:rPr>
        <w:t>Проникновение фабульных элементов истории</w:t>
      </w: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 (в виде примет кон</w:t>
      </w:r>
      <w:r w:rsidRPr="0084119F">
        <w:rPr>
          <w:rFonts w:ascii="Times New Roman" w:hAnsi="Times New Roman"/>
          <w:color w:val="000000"/>
          <w:spacing w:val="-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>кретно-исторического времени, исторических и географических на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  <w:t xml:space="preserve">званий) в жанры устного народного творчества: волшебной сказки </w:t>
      </w:r>
      <w:r w:rsidRPr="0084119F">
        <w:rPr>
          <w:rFonts w:ascii="Times New Roman" w:hAnsi="Times New Roman"/>
          <w:color w:val="000000"/>
          <w:spacing w:val="1"/>
          <w:lang w:val="ru-RU"/>
        </w:rPr>
        <w:t>(«Морской царь и Василиса Премудрая») и былины («Садко»).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Cs/>
          <w:color w:val="000000"/>
          <w:spacing w:val="1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u w:val="single"/>
          <w:lang w:val="ru-RU"/>
        </w:rPr>
        <w:t>Народная и авторская сказка.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1"/>
          <w:lang w:val="ru-RU"/>
        </w:rPr>
      </w:pPr>
      <w:r w:rsidRPr="0084119F">
        <w:rPr>
          <w:rFonts w:ascii="Times New Roman" w:hAnsi="Times New Roman"/>
          <w:color w:val="000000"/>
          <w:spacing w:val="1"/>
          <w:lang w:val="ru-RU"/>
        </w:rPr>
        <w:t>Сохранение структурных (жанровых и сюжет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2"/>
          <w:lang w:val="ru-RU"/>
        </w:rPr>
        <w:t>ных) связей с народной сказкой и обретение нового смысла. Развитие сказочной «этики»: от победы с помощью магической силы — к торже</w:t>
      </w:r>
      <w:r w:rsidRPr="0084119F">
        <w:rPr>
          <w:rFonts w:ascii="Times New Roman" w:hAnsi="Times New Roman"/>
          <w:color w:val="000000"/>
          <w:spacing w:val="-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ству ума, смекалки (в народной сказке); к осознанию ценности нрав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  <w:t>ственного совершенства и силы любви (в авторской сказке).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3"/>
          <w:u w:val="single"/>
          <w:lang w:val="ru-RU"/>
        </w:rPr>
        <w:lastRenderedPageBreak/>
        <w:t>Жизнь жанров фольклора во времени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3"/>
          <w:lang w:val="ru-RU"/>
        </w:rPr>
        <w:t>Взаимоотношения обрядов и праздников.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>Жизнь древнего жанра гимна во времени (античный гимн «Приро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де» и «Гимн России»): жанровое и лексическое сходство.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Народная и авторская сказка.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Cs/>
          <w:color w:val="000000"/>
          <w:spacing w:val="1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u w:val="single"/>
          <w:lang w:val="ru-RU"/>
        </w:rPr>
        <w:t xml:space="preserve">Сказочная повесть.  </w:t>
      </w:r>
      <w:r w:rsidRPr="0084119F">
        <w:rPr>
          <w:rFonts w:ascii="Times New Roman" w:hAnsi="Times New Roman"/>
          <w:color w:val="000000"/>
          <w:spacing w:val="1"/>
          <w:lang w:val="ru-RU"/>
        </w:rPr>
        <w:t>С. Лагерлёф «Чудесное путешествие Ниль</w:t>
      </w:r>
      <w:r w:rsidRPr="0084119F">
        <w:rPr>
          <w:rFonts w:ascii="Times New Roman" w:hAnsi="Times New Roman"/>
          <w:color w:val="000000"/>
          <w:spacing w:val="2"/>
          <w:lang w:val="ru-RU"/>
        </w:rPr>
        <w:t>са с дикими гусями».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>Жанровые особенности, роднящие сказочную повесть с жанром рас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сказа: наличие нескольких сюжетных линий, многообразие событий, </w:t>
      </w:r>
      <w:r w:rsidRPr="0084119F">
        <w:rPr>
          <w:rFonts w:ascii="Times New Roman" w:hAnsi="Times New Roman"/>
          <w:color w:val="000000"/>
          <w:spacing w:val="-2"/>
          <w:lang w:val="ru-RU"/>
        </w:rPr>
        <w:t>протяженность действия во времени, реальность переживаний героя.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Жанровые особенности, роднящие сказочную повесть с жанром </w:t>
      </w:r>
      <w:r w:rsidRPr="0084119F">
        <w:rPr>
          <w:rFonts w:ascii="Times New Roman" w:hAnsi="Times New Roman"/>
          <w:color w:val="000000"/>
          <w:spacing w:val="2"/>
          <w:lang w:val="ru-RU"/>
        </w:rPr>
        <w:t>сказки: сосуществование реального и волшебного мира, превраще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ния, подвиги героя и выполнение им трудных заданий, волшебные </w:t>
      </w:r>
      <w:r w:rsidRPr="0084119F">
        <w:rPr>
          <w:rFonts w:ascii="Times New Roman" w:hAnsi="Times New Roman"/>
          <w:color w:val="000000"/>
          <w:spacing w:val="1"/>
          <w:lang w:val="ru-RU"/>
        </w:rPr>
        <w:t>числа и волшебные слова.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>Герой ск</w:t>
      </w:r>
      <w:r w:rsidRPr="0084119F">
        <w:rPr>
          <w:rFonts w:ascii="Times New Roman" w:hAnsi="Times New Roman"/>
          <w:color w:val="000000"/>
          <w:u w:val="single"/>
          <w:lang w:val="ru-RU"/>
        </w:rPr>
        <w:t>азочной повести:</w:t>
      </w:r>
      <w:r w:rsidRPr="0084119F">
        <w:rPr>
          <w:rFonts w:ascii="Times New Roman" w:hAnsi="Times New Roman"/>
          <w:color w:val="000000"/>
          <w:lang w:val="ru-RU"/>
        </w:rPr>
        <w:t xml:space="preserve"> проявление характера в поступках и ре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>чи, развитие характера во времени. Перенесение победы над вол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>шебным миром в область нравственного смысла: не знание волшеб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ного заклинания, а преодоление собственных недостатков, воспита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ние в себе нравственных принципов помогают Нильсу вернуть себе человеческий облик.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6"/>
          <w:lang w:val="ru-RU"/>
        </w:rPr>
      </w:pPr>
      <w:r w:rsidRPr="0084119F">
        <w:rPr>
          <w:rFonts w:ascii="Times New Roman" w:hAnsi="Times New Roman"/>
          <w:bCs/>
          <w:color w:val="000000"/>
          <w:spacing w:val="6"/>
          <w:u w:val="single"/>
          <w:lang w:val="ru-RU"/>
        </w:rPr>
        <w:t>Особенности поэзии.</w:t>
      </w:r>
      <w:r w:rsidRPr="0084119F">
        <w:rPr>
          <w:rFonts w:ascii="Times New Roman" w:hAnsi="Times New Roman"/>
          <w:b/>
          <w:bCs/>
          <w:color w:val="000000"/>
          <w:spacing w:val="6"/>
          <w:lang w:val="ru-RU"/>
        </w:rPr>
        <w:t xml:space="preserve">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6"/>
          <w:lang w:val="ru-RU"/>
        </w:rPr>
        <w:t xml:space="preserve">Выражение внутреннего мира автора </w:t>
      </w:r>
      <w:r w:rsidRPr="0084119F">
        <w:rPr>
          <w:rFonts w:ascii="Times New Roman" w:hAnsi="Times New Roman"/>
          <w:color w:val="000000"/>
          <w:spacing w:val="3"/>
          <w:lang w:val="ru-RU"/>
        </w:rPr>
        <w:t>посредством изображения окружающего мира. Разница картин ми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  <w:t xml:space="preserve">ра, создаваемых поэтами. Общее представление об образе поэта </w:t>
      </w:r>
      <w:r w:rsidRPr="0084119F">
        <w:rPr>
          <w:rFonts w:ascii="Times New Roman" w:hAnsi="Times New Roman"/>
          <w:color w:val="000000"/>
          <w:spacing w:val="2"/>
          <w:lang w:val="ru-RU"/>
        </w:rPr>
        <w:t>через его творчество.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Формирование представления о разнообразии выразительных </w:t>
      </w:r>
      <w:r w:rsidRPr="0084119F">
        <w:rPr>
          <w:rFonts w:ascii="Times New Roman" w:hAnsi="Times New Roman"/>
          <w:color w:val="000000"/>
          <w:spacing w:val="2"/>
          <w:lang w:val="ru-RU"/>
        </w:rPr>
        <w:t>средств авто</w:t>
      </w:r>
      <w:r w:rsidR="00F96940" w:rsidRPr="0084119F">
        <w:rPr>
          <w:rFonts w:ascii="Times New Roman" w:hAnsi="Times New Roman"/>
          <w:color w:val="000000"/>
          <w:spacing w:val="2"/>
          <w:lang w:val="ru-RU"/>
        </w:rPr>
        <w:t>рской поэзии: использование приё</w:t>
      </w: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мов олицетворения, </w:t>
      </w: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сравнения, антитезы (контраста); лексического и композиционного </w:t>
      </w:r>
      <w:r w:rsidRPr="0084119F">
        <w:rPr>
          <w:rFonts w:ascii="Times New Roman" w:hAnsi="Times New Roman"/>
          <w:color w:val="000000"/>
          <w:spacing w:val="1"/>
          <w:lang w:val="ru-RU"/>
        </w:rPr>
        <w:t>повтора.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4"/>
          <w:lang w:val="ru-RU"/>
        </w:rPr>
      </w:pP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Общее представление о связи смысла стихотворения с избранной </w:t>
      </w:r>
      <w:r w:rsidRPr="0084119F">
        <w:rPr>
          <w:rFonts w:ascii="Times New Roman" w:hAnsi="Times New Roman"/>
          <w:color w:val="000000"/>
          <w:lang w:val="ru-RU"/>
        </w:rPr>
        <w:t>поэтом стихотворной формой (на примере классической и современ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ной поэзии, знакомство с </w:t>
      </w:r>
      <w:proofErr w:type="spellStart"/>
      <w:r w:rsidRPr="0084119F">
        <w:rPr>
          <w:rFonts w:ascii="Times New Roman" w:hAnsi="Times New Roman"/>
          <w:color w:val="000000"/>
          <w:spacing w:val="4"/>
          <w:lang w:val="ru-RU"/>
        </w:rPr>
        <w:t>онегинской</w:t>
      </w:r>
      <w:proofErr w:type="spellEnd"/>
      <w:r w:rsidRPr="0084119F">
        <w:rPr>
          <w:rFonts w:ascii="Times New Roman" w:hAnsi="Times New Roman"/>
          <w:color w:val="000000"/>
          <w:spacing w:val="4"/>
          <w:lang w:val="ru-RU"/>
        </w:rPr>
        <w:t xml:space="preserve"> строфой).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Cs/>
          <w:color w:val="000000"/>
          <w:spacing w:val="2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2"/>
          <w:u w:val="single"/>
          <w:lang w:val="ru-RU"/>
        </w:rPr>
        <w:t xml:space="preserve">Рассказ.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Дальнейшие наблюдения за особенностями жанра рас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4"/>
          <w:lang w:val="ru-RU"/>
        </w:rPr>
        <w:t>сказа: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6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событие в рассказе — яркий случай, раскрывающий характер </w:t>
      </w:r>
      <w:r w:rsidRPr="0084119F">
        <w:rPr>
          <w:rFonts w:ascii="Times New Roman" w:hAnsi="Times New Roman"/>
          <w:color w:val="000000"/>
          <w:spacing w:val="2"/>
          <w:lang w:val="ru-RU"/>
        </w:rPr>
        <w:t>героя;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spacing w:val="3"/>
          <w:lang w:val="ru-RU"/>
        </w:rPr>
        <w:t>сложность характера героя и развитие его во времени;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lang w:val="ru-RU"/>
        </w:rPr>
      </w:pPr>
      <w:proofErr w:type="gramStart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lang w:val="ru-RU"/>
        </w:rPr>
        <w:t xml:space="preserve">драматизм рассказа (А. Чехов «Ванька», Л. Андреев «Петька на даче», </w:t>
      </w:r>
      <w:proofErr w:type="gramEnd"/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 xml:space="preserve">   </w:t>
      </w:r>
      <w:proofErr w:type="gramStart"/>
      <w:r w:rsidRPr="0084119F">
        <w:rPr>
          <w:rFonts w:ascii="Times New Roman" w:hAnsi="Times New Roman"/>
          <w:color w:val="000000"/>
          <w:lang w:val="ru-RU"/>
        </w:rPr>
        <w:t>Л. Улицкая «Бумажная победа»);</w:t>
      </w:r>
      <w:proofErr w:type="gramEnd"/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spacing w:val="-1"/>
          <w:lang w:val="ru-RU"/>
        </w:rPr>
      </w:pPr>
      <w:r w:rsidRPr="0084119F">
        <w:rPr>
          <w:rFonts w:ascii="Times New Roman" w:hAnsi="Times New Roman"/>
          <w:color w:val="000000"/>
          <w:spacing w:val="-3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spacing w:val="5"/>
          <w:lang w:val="ru-RU"/>
        </w:rPr>
        <w:t xml:space="preserve">формирование первичных представлений о художественной </w:t>
      </w: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правде как 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    о правде мира чувств, которая может существовать в кон</w:t>
      </w:r>
      <w:r w:rsidRPr="0084119F">
        <w:rPr>
          <w:rFonts w:ascii="Times New Roman" w:hAnsi="Times New Roman"/>
          <w:color w:val="000000"/>
          <w:spacing w:val="-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тексте вымысла и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    воображения;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*выразительность художественного языка.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eastAsia="Calibri" w:hAnsi="Times New Roman"/>
          <w:b/>
          <w:color w:val="000000"/>
          <w:spacing w:val="2"/>
          <w:lang w:val="ru-RU" w:eastAsia="ru-RU" w:bidi="ar-SA"/>
        </w:rPr>
      </w:pPr>
      <w:r w:rsidRPr="0084119F">
        <w:rPr>
          <w:rFonts w:ascii="Times New Roman" w:eastAsia="Calibri" w:hAnsi="Times New Roman"/>
          <w:b/>
          <w:color w:val="000000"/>
          <w:spacing w:val="2"/>
          <w:lang w:val="ru-RU" w:eastAsia="ru-RU" w:bidi="ar-SA"/>
        </w:rPr>
        <w:t>Раздел «Элементы творческой деятельности учащихся»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bCs/>
          <w:color w:val="000000"/>
          <w:spacing w:val="1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lang w:val="ru-RU"/>
        </w:rPr>
        <w:t xml:space="preserve">Умение читать выразительно стихотворный и прозаический текст, основываясь на восприятие и передачу художественных особенностей текста, выражение собственного отношения к тексту и в соответствии с выработанными критериями выразительного чтения. 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Дальнейшее формирование умений обсуждать с одноклассниками иллюстрации в учебнике и репродукции живописных произведений из раздела «Музейный Дом», слушать и обсуждать музыкальные произведения и сравнивать их с художественными текстами и живописными произведениями с точки зрения выраженных в них мыслей, чувств, переживаний. 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Дальнейшее формирование умений устно и письменно (в виде высказываний и коротких сочинений) делиться своими личными наблюдениями и впечатлениями, возникшими в ходе обсуждения литературных текстов, живописных и музыкальных произведений.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Формирование умений выполнять объёмные творческие задания в рамках подготовки к литературной олимпиаде (по материалам, представленным в учебнике).</w:t>
      </w:r>
    </w:p>
    <w:p w:rsidR="00190436" w:rsidRPr="0084119F" w:rsidRDefault="00190436" w:rsidP="00941171">
      <w:pPr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Круг чтения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Устное народное творчество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Мифологические сюжеты Древней Греции, древних славян.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Русские народные волшебные сказки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«Крошечка-</w:t>
      </w:r>
      <w:proofErr w:type="spellStart"/>
      <w:r w:rsidRPr="0084119F">
        <w:rPr>
          <w:rFonts w:ascii="Times New Roman" w:hAnsi="Times New Roman"/>
          <w:lang w:val="ru-RU"/>
        </w:rPr>
        <w:t>Хаврошечка</w:t>
      </w:r>
      <w:proofErr w:type="spellEnd"/>
      <w:r w:rsidRPr="0084119F">
        <w:rPr>
          <w:rFonts w:ascii="Times New Roman" w:hAnsi="Times New Roman"/>
          <w:lang w:val="ru-RU"/>
        </w:rPr>
        <w:t>», «Морозко»*, «Морской царь и Василиса Премудрая», «Иван-царевич и серый волк»*, «</w:t>
      </w:r>
      <w:proofErr w:type="spellStart"/>
      <w:r w:rsidRPr="0084119F">
        <w:rPr>
          <w:rFonts w:ascii="Times New Roman" w:hAnsi="Times New Roman"/>
          <w:lang w:val="ru-RU"/>
        </w:rPr>
        <w:t>Финист</w:t>
      </w:r>
      <w:proofErr w:type="spellEnd"/>
      <w:r w:rsidRPr="0084119F">
        <w:rPr>
          <w:rFonts w:ascii="Times New Roman" w:hAnsi="Times New Roman"/>
          <w:lang w:val="ru-RU"/>
        </w:rPr>
        <w:t xml:space="preserve"> – ясный сокол»*.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Зарубежная волшебная сказка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«</w:t>
      </w:r>
      <w:proofErr w:type="gramStart"/>
      <w:r w:rsidRPr="0084119F">
        <w:rPr>
          <w:rFonts w:ascii="Times New Roman" w:hAnsi="Times New Roman"/>
          <w:lang w:val="ru-RU"/>
        </w:rPr>
        <w:t>Алтын-сака</w:t>
      </w:r>
      <w:proofErr w:type="gramEnd"/>
      <w:r w:rsidRPr="0084119F">
        <w:rPr>
          <w:rFonts w:ascii="Times New Roman" w:hAnsi="Times New Roman"/>
          <w:lang w:val="ru-RU"/>
        </w:rPr>
        <w:t xml:space="preserve"> – золотая бабка».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Былины: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Киевского цикла: «Илья Муромец и Святогор»*, «Илья Муромец и Соловей-разбойник»;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Новгородского цикла: «Садко».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Классики русской литературы 18 – первой половины 20 веков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В. Жуковский «Славянка» (отрывок), «Весеннее чувство» (отрывок); А.С. Пушкин «Везувий зев открыл…», отрывки из «Евгения Онегина», «Гонимы вешними лучами…», «Сквозь волнистые туманы…»; М. Лермонтов «Парус»; Ф. Тютчев «как весел грохот летних бурь…»; А. Фет «Это утро, радость эта…»; И. Бунин «Нет солнца, но светлы пруды…», «Детство»; Н. Заболоцкий «Сентябрь», «Оттепель»;</w:t>
      </w:r>
      <w:proofErr w:type="gramEnd"/>
      <w:r w:rsidRPr="0084119F">
        <w:rPr>
          <w:rFonts w:ascii="Times New Roman" w:hAnsi="Times New Roman"/>
          <w:lang w:val="ru-RU"/>
        </w:rPr>
        <w:t xml:space="preserve"> </w:t>
      </w:r>
      <w:proofErr w:type="gramStart"/>
      <w:r w:rsidRPr="0084119F">
        <w:rPr>
          <w:rFonts w:ascii="Times New Roman" w:hAnsi="Times New Roman"/>
          <w:lang w:val="ru-RU"/>
        </w:rPr>
        <w:t>В. Хлебников «Кузнечик»; В. Маяковский «Хорошее отношение к лошадям»; Б. Пастернак «Опять весна»; А. Чехов «Ванька», «Мальчики»; Л. Андреев «Петька на даче»; М. Волошин «Зелёный вал отпрянул…»; В. Набоков «Грибы», «Мой друг, я искренно жалею…», «Обида»; А. Погорельский «Чёрная курица, или подземные жители» (в сокращении)*.</w:t>
      </w:r>
      <w:proofErr w:type="gramEnd"/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Классики русской литературы второй половины 20 века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А. Ахматова «Тайны ремесла», «Перед весной бывают дни…», «Памяти друга»; С. Михалков. Государственный гимн Российской Федерации; Н. </w:t>
      </w:r>
      <w:proofErr w:type="spellStart"/>
      <w:r w:rsidRPr="0084119F">
        <w:rPr>
          <w:rFonts w:ascii="Times New Roman" w:hAnsi="Times New Roman"/>
          <w:lang w:val="ru-RU"/>
        </w:rPr>
        <w:t>Рыленков</w:t>
      </w:r>
      <w:proofErr w:type="spellEnd"/>
      <w:r w:rsidRPr="0084119F">
        <w:rPr>
          <w:rFonts w:ascii="Times New Roman" w:hAnsi="Times New Roman"/>
          <w:lang w:val="ru-RU"/>
        </w:rPr>
        <w:t xml:space="preserve"> «К Родине»; Н. Рубцов «Доволен я буквально всем»; Д. Самойлов «Красная осень»; А. Кушнер «Сирень»; В. Соколов «</w:t>
      </w:r>
      <w:proofErr w:type="gramStart"/>
      <w:r w:rsidRPr="0084119F">
        <w:rPr>
          <w:rFonts w:ascii="Times New Roman" w:hAnsi="Times New Roman"/>
          <w:lang w:val="ru-RU"/>
        </w:rPr>
        <w:t>О</w:t>
      </w:r>
      <w:proofErr w:type="gramEnd"/>
      <w:r w:rsidRPr="0084119F">
        <w:rPr>
          <w:rFonts w:ascii="Times New Roman" w:hAnsi="Times New Roman"/>
          <w:lang w:val="ru-RU"/>
        </w:rPr>
        <w:t xml:space="preserve"> умножении листвы…», «Все чернила вышли…»; Д. </w:t>
      </w:r>
      <w:proofErr w:type="spellStart"/>
      <w:r w:rsidRPr="0084119F">
        <w:rPr>
          <w:rFonts w:ascii="Times New Roman" w:hAnsi="Times New Roman"/>
          <w:lang w:val="ru-RU"/>
        </w:rPr>
        <w:t>Кедрин</w:t>
      </w:r>
      <w:proofErr w:type="spellEnd"/>
      <w:r w:rsidRPr="0084119F">
        <w:rPr>
          <w:rFonts w:ascii="Times New Roman" w:hAnsi="Times New Roman"/>
          <w:lang w:val="ru-RU"/>
        </w:rPr>
        <w:t xml:space="preserve"> «Всё мне мерещиться поле с гречихою…»; К. Паустовский «Тёплый хлеб»*; Ю. Коваль «Лес, Лес! </w:t>
      </w:r>
      <w:proofErr w:type="gramStart"/>
      <w:r w:rsidRPr="0084119F">
        <w:rPr>
          <w:rFonts w:ascii="Times New Roman" w:hAnsi="Times New Roman"/>
          <w:lang w:val="ru-RU"/>
        </w:rPr>
        <w:t xml:space="preserve">Возьми мою грусть!»; И. Пивоварова «Как провожают пароходы», «Мы пошли в театр»*; В. Драгунский «Красный шарик в синем небе»*; Л. Улицкая «Бумажная победа»; М. </w:t>
      </w:r>
      <w:proofErr w:type="spellStart"/>
      <w:r w:rsidRPr="0084119F">
        <w:rPr>
          <w:rFonts w:ascii="Times New Roman" w:hAnsi="Times New Roman"/>
          <w:lang w:val="ru-RU"/>
        </w:rPr>
        <w:t>Вайсман</w:t>
      </w:r>
      <w:proofErr w:type="spellEnd"/>
      <w:r w:rsidRPr="0084119F">
        <w:rPr>
          <w:rFonts w:ascii="Times New Roman" w:hAnsi="Times New Roman"/>
          <w:lang w:val="ru-RU"/>
        </w:rPr>
        <w:t xml:space="preserve"> «</w:t>
      </w:r>
      <w:proofErr w:type="spellStart"/>
      <w:r w:rsidRPr="0084119F">
        <w:rPr>
          <w:rFonts w:ascii="Times New Roman" w:hAnsi="Times New Roman"/>
          <w:lang w:val="ru-RU"/>
        </w:rPr>
        <w:t>Шмыгимышь</w:t>
      </w:r>
      <w:proofErr w:type="spellEnd"/>
      <w:r w:rsidRPr="0084119F">
        <w:rPr>
          <w:rFonts w:ascii="Times New Roman" w:hAnsi="Times New Roman"/>
          <w:lang w:val="ru-RU"/>
        </w:rPr>
        <w:t xml:space="preserve">»; С. Козлов «Не улетай, пой, птица!», «Давно бы так, заяц», «Лисичка»*; Б. </w:t>
      </w:r>
      <w:proofErr w:type="spellStart"/>
      <w:r w:rsidRPr="0084119F">
        <w:rPr>
          <w:rFonts w:ascii="Times New Roman" w:hAnsi="Times New Roman"/>
          <w:lang w:val="ru-RU"/>
        </w:rPr>
        <w:t>Сергуненков</w:t>
      </w:r>
      <w:proofErr w:type="spellEnd"/>
      <w:r w:rsidRPr="0084119F">
        <w:rPr>
          <w:rFonts w:ascii="Times New Roman" w:hAnsi="Times New Roman"/>
          <w:lang w:val="ru-RU"/>
        </w:rPr>
        <w:t xml:space="preserve"> «Конь Мотылёк»; С. Маршак «как поработала зима»!..»; А. Пантелеев «Главный инженер».</w:t>
      </w:r>
      <w:proofErr w:type="gramEnd"/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Зарубежная литература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Древнегреческий «Гимн Природе»; древнегреческое сказание «Персей»; Плиний Младший «Письмо Тациту».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Авторские волшебные сказки: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Г. Андерсен «Стойкий оловянный солдатик»*, «Снежная королева»* (в отрывках), «Русалочка» (в сокращении); С. Лагерлёф «Путешествие Нильса с дикими гусями» (в отрывках); А. Сент-Экзюпери «Маленький принц»* (в отрывках); Д. Даррелл «Землянично-розовый дом»* (отрывок из повести «Моя семья и другие животные»).</w:t>
      </w:r>
      <w:proofErr w:type="gramEnd"/>
    </w:p>
    <w:p w:rsidR="00DA1E52" w:rsidRPr="00416F09" w:rsidRDefault="00190436" w:rsidP="00941171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416F09">
        <w:rPr>
          <w:rFonts w:ascii="Times New Roman" w:hAnsi="Times New Roman"/>
          <w:i/>
          <w:iCs/>
          <w:lang w:val="ru-RU"/>
        </w:rPr>
        <w:t xml:space="preserve">Примечание. </w:t>
      </w:r>
      <w:r w:rsidRPr="00416F09">
        <w:rPr>
          <w:rFonts w:ascii="Times New Roman" w:hAnsi="Times New Roman"/>
          <w:lang w:val="ru-RU"/>
        </w:rPr>
        <w:t>Произведения, помеченные звездочкой, входят не в учебник, а в хрестоматию.</w:t>
      </w:r>
    </w:p>
    <w:p w:rsidR="0084119F" w:rsidRPr="003C68D3" w:rsidRDefault="00DA1E52" w:rsidP="003C68D3">
      <w:pPr>
        <w:pStyle w:val="a3"/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416F09">
        <w:rPr>
          <w:rFonts w:ascii="Times New Roman" w:hAnsi="Times New Roman"/>
          <w:lang w:val="ru-RU"/>
        </w:rPr>
        <w:t xml:space="preserve">          </w:t>
      </w:r>
      <w:bookmarkStart w:id="0" w:name="_GoBack"/>
      <w:bookmarkEnd w:id="0"/>
    </w:p>
    <w:p w:rsidR="0084119F" w:rsidRDefault="0084119F" w:rsidP="00941171">
      <w:pPr>
        <w:pStyle w:val="a3"/>
        <w:ind w:left="0"/>
        <w:jc w:val="both"/>
        <w:rPr>
          <w:rFonts w:ascii="Times New Roman" w:hAnsi="Times New Roman"/>
          <w:b/>
          <w:u w:val="single"/>
          <w:lang w:val="ru-RU"/>
        </w:rPr>
      </w:pPr>
    </w:p>
    <w:p w:rsidR="003C68D3" w:rsidRPr="003C68D3" w:rsidRDefault="003C68D3" w:rsidP="003C68D3">
      <w:pPr>
        <w:spacing w:after="200" w:line="276" w:lineRule="auto"/>
        <w:rPr>
          <w:rFonts w:eastAsia="Calibri"/>
          <w:b/>
          <w:sz w:val="28"/>
          <w:szCs w:val="28"/>
          <w:lang w:val="ru-RU" w:bidi="ar-SA"/>
        </w:rPr>
      </w:pPr>
      <w:r w:rsidRPr="003C68D3">
        <w:rPr>
          <w:rFonts w:eastAsia="Calibri"/>
          <w:sz w:val="22"/>
          <w:szCs w:val="22"/>
          <w:lang w:val="ru-RU" w:bidi="ar-SA"/>
        </w:rPr>
        <w:t xml:space="preserve">                                                      </w:t>
      </w:r>
      <w:r w:rsidRPr="003C68D3">
        <w:rPr>
          <w:rFonts w:eastAsia="Calibri"/>
          <w:b/>
          <w:sz w:val="28"/>
          <w:szCs w:val="28"/>
          <w:lang w:val="ru-RU" w:bidi="ar-SA"/>
        </w:rPr>
        <w:t xml:space="preserve">  Раздел </w:t>
      </w:r>
      <w:r w:rsidRPr="003C68D3">
        <w:rPr>
          <w:rFonts w:eastAsia="Calibri"/>
          <w:b/>
          <w:sz w:val="28"/>
          <w:szCs w:val="28"/>
          <w:lang w:bidi="ar-SA"/>
        </w:rPr>
        <w:t>III</w:t>
      </w:r>
    </w:p>
    <w:p w:rsidR="003C68D3" w:rsidRPr="003C68D3" w:rsidRDefault="003C68D3" w:rsidP="003C68D3">
      <w:pPr>
        <w:spacing w:after="200" w:line="276" w:lineRule="auto"/>
        <w:rPr>
          <w:rFonts w:eastAsia="Calibri"/>
          <w:sz w:val="22"/>
          <w:szCs w:val="22"/>
          <w:lang w:val="ru-RU" w:bidi="ar-SA"/>
        </w:rPr>
      </w:pPr>
      <w:r w:rsidRPr="003C68D3">
        <w:rPr>
          <w:rFonts w:eastAsia="Calibri"/>
          <w:sz w:val="22"/>
          <w:szCs w:val="22"/>
          <w:lang w:val="ru-RU" w:bidi="ar-SA"/>
        </w:rPr>
        <w:t xml:space="preserve">                                             Тематическое планирование</w:t>
      </w:r>
    </w:p>
    <w:p w:rsidR="003C68D3" w:rsidRPr="003C68D3" w:rsidRDefault="003C68D3" w:rsidP="003C68D3">
      <w:pPr>
        <w:spacing w:after="200" w:line="276" w:lineRule="auto"/>
        <w:rPr>
          <w:rFonts w:eastAsia="Calibri"/>
          <w:sz w:val="22"/>
          <w:szCs w:val="22"/>
          <w:lang w:val="ru-RU" w:bidi="ar-SA"/>
        </w:rPr>
      </w:pPr>
      <w:r w:rsidRPr="003C68D3">
        <w:rPr>
          <w:rFonts w:eastAsia="Calibri"/>
          <w:sz w:val="22"/>
          <w:szCs w:val="22"/>
          <w:lang w:val="ru-RU" w:bidi="ar-SA"/>
        </w:rPr>
        <w:t>в том числе с учетом рабочей программы воспитания, с указанием количества часов, отводимых на освоение каждой темы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8"/>
        <w:gridCol w:w="5474"/>
        <w:gridCol w:w="3148"/>
      </w:tblGrid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№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Тема раздела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 xml:space="preserve"> Количество часов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Постигаем законы волшебной сказки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15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2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Знакомство с повествованиями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основными на фольклоре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13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3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Учимся у поэтов и художников видеть красоту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15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4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Всматриваемся в лица наших сверстников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живших </w:t>
            </w:r>
            <w:r w:rsidRPr="003C68D3">
              <w:rPr>
                <w:rFonts w:eastAsia="Calibri"/>
                <w:lang w:val="ru-RU" w:bidi="ar-SA"/>
              </w:rPr>
              <w:lastRenderedPageBreak/>
              <w:t>задолго до нас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lastRenderedPageBreak/>
              <w:t>11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lastRenderedPageBreak/>
              <w:t>5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Пытаемся понять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>как на нас воздействует красота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9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6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Приближаемся к разгадке тайны особого зрения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10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7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 xml:space="preserve">Обнаруживаем, что у искусства своя </w:t>
            </w:r>
            <w:proofErr w:type="gramStart"/>
            <w:r w:rsidRPr="003C68D3">
              <w:rPr>
                <w:rFonts w:eastAsia="Calibri"/>
                <w:lang w:val="ru-RU" w:bidi="ar-SA"/>
              </w:rPr>
              <w:t>особенная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правда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13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8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Убеждаемся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что без прошлого у людей нет будущего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18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Итого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102</w:t>
            </w:r>
          </w:p>
        </w:tc>
      </w:tr>
    </w:tbl>
    <w:p w:rsidR="003C68D3" w:rsidRPr="003C68D3" w:rsidRDefault="003C68D3" w:rsidP="003C68D3">
      <w:pPr>
        <w:spacing w:after="200" w:line="276" w:lineRule="auto"/>
        <w:rPr>
          <w:rFonts w:eastAsia="Calibri"/>
          <w:b/>
          <w:i/>
          <w:sz w:val="22"/>
          <w:szCs w:val="22"/>
          <w:lang w:val="ru-RU" w:bidi="ar-SA"/>
        </w:rPr>
      </w:pPr>
    </w:p>
    <w:p w:rsidR="00190436" w:rsidRPr="00416F09" w:rsidRDefault="00190436" w:rsidP="003C68D3">
      <w:pPr>
        <w:pStyle w:val="a3"/>
        <w:jc w:val="both"/>
        <w:rPr>
          <w:rFonts w:ascii="Times New Roman" w:hAnsi="Times New Roman"/>
          <w:iCs/>
          <w:color w:val="000000"/>
          <w:spacing w:val="9"/>
          <w:lang w:val="ru-RU"/>
        </w:rPr>
      </w:pPr>
    </w:p>
    <w:p w:rsidR="00190436" w:rsidRDefault="00190436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  <w:r w:rsidRPr="00416F09">
        <w:rPr>
          <w:rFonts w:ascii="Times New Roman" w:hAnsi="Times New Roman"/>
          <w:b/>
          <w:iCs/>
          <w:lang w:val="ru-RU"/>
        </w:rPr>
        <w:t xml:space="preserve">        </w:t>
      </w: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Pr="00416F09" w:rsidRDefault="0084119F" w:rsidP="00941171">
      <w:pPr>
        <w:autoSpaceDE w:val="0"/>
        <w:jc w:val="both"/>
        <w:rPr>
          <w:rFonts w:ascii="Times New Roman" w:hAnsi="Times New Roman"/>
          <w:b/>
          <w:lang w:val="ru-RU"/>
        </w:rPr>
      </w:pPr>
    </w:p>
    <w:p w:rsidR="0084119F" w:rsidRPr="009143C7" w:rsidRDefault="003C68D3" w:rsidP="009143C7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spacing w:val="-2"/>
          <w:lang w:val="ru-RU" w:eastAsia="ja-JP" w:bidi="ar-SA"/>
        </w:rPr>
        <w:t xml:space="preserve"> </w:t>
      </w:r>
    </w:p>
    <w:p w:rsidR="00635DCF" w:rsidRDefault="00635DCF" w:rsidP="00941171">
      <w:pPr>
        <w:jc w:val="both"/>
        <w:rPr>
          <w:rFonts w:ascii="Times New Roman" w:hAnsi="Times New Roman"/>
          <w:lang w:val="ru-RU"/>
        </w:rPr>
      </w:pPr>
    </w:p>
    <w:tbl>
      <w:tblPr>
        <w:tblW w:w="9696" w:type="dxa"/>
        <w:tblInd w:w="93" w:type="dxa"/>
        <w:tblLook w:val="04A0" w:firstRow="1" w:lastRow="0" w:firstColumn="1" w:lastColumn="0" w:noHBand="0" w:noVBand="1"/>
      </w:tblPr>
      <w:tblGrid>
        <w:gridCol w:w="2165"/>
        <w:gridCol w:w="6214"/>
        <w:gridCol w:w="1317"/>
      </w:tblGrid>
      <w:tr w:rsidR="00937B90" w:rsidRPr="00937B90" w:rsidTr="0097254C">
        <w:trPr>
          <w:trHeight w:val="300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7B90" w:rsidRPr="00937B90" w:rsidRDefault="00937B90" w:rsidP="00C97ED6">
            <w:pPr>
              <w:jc w:val="center"/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b/>
                <w:bCs/>
                <w:lang w:val="ru-RU" w:eastAsia="ru-RU" w:bidi="ar-SA"/>
              </w:rPr>
              <w:t>Раздел</w:t>
            </w:r>
          </w:p>
        </w:tc>
        <w:tc>
          <w:tcPr>
            <w:tcW w:w="6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7B90" w:rsidRPr="00937B90" w:rsidRDefault="00937B90" w:rsidP="00C97ED6">
            <w:pPr>
              <w:jc w:val="center"/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b/>
                <w:bCs/>
                <w:lang w:val="ru-RU" w:eastAsia="ru-RU" w:bidi="ar-SA"/>
              </w:rPr>
              <w:t>Тема урока</w:t>
            </w: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80EF2" w:rsidRPr="00937B90" w:rsidRDefault="00C80EF2" w:rsidP="00C80EF2">
            <w:pPr>
              <w:jc w:val="center"/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ru-RU" w:eastAsia="ru-RU" w:bidi="ar-SA"/>
              </w:rPr>
              <w:t>Кол</w:t>
            </w:r>
            <w:proofErr w:type="gramStart"/>
            <w:r>
              <w:rPr>
                <w:rFonts w:ascii="Times New Roman" w:hAnsi="Times New Roman"/>
                <w:b/>
                <w:bCs/>
                <w:lang w:val="ru-RU" w:eastAsia="ru-RU" w:bidi="ar-SA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bCs/>
                <w:lang w:val="ru-RU" w:eastAsia="ru-RU" w:bidi="ar-SA"/>
              </w:rPr>
              <w:t>асов</w:t>
            </w:r>
            <w:proofErr w:type="spellEnd"/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Постигаем законы волшебной сказки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14 ч.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Древние представления о Мировом дереве, соединяющем Верхний, Средний и Нижний миры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Персей. Древнегреческое сказание.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Поход в «Музейный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Дом»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.Ф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рагмент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картины Пьеро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ди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Козимо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"Персей и Андромеда"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Отражение древних представлений о красоте и порядке в земном мире в трёхчастной композиции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Древние представления о животных – прародителях  знакомство с понятием «тотем» (тотемное растение, тотемное животное)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Особенности ГЕРОЯ волшебной сказки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Русская народная сказка «Сивка-бурка»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Русская народная сказка «Крошечка-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Хаврошечка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Русская народная сказка «Морской царь и Василиса Премудрая»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«Морозко»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E208B6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Финист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- ясный сокол»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71441B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Финист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- ясный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сокол»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лушае</w:t>
            </w:r>
            <w:r w:rsidR="008F0930">
              <w:rPr>
                <w:rFonts w:ascii="Times New Roman" w:hAnsi="Times New Roman"/>
                <w:color w:val="000000"/>
                <w:lang w:val="ru-RU" w:eastAsia="ru-RU" w:bidi="ar-SA"/>
              </w:rPr>
              <w:t>м</w:t>
            </w:r>
            <w:proofErr w:type="spellEnd"/>
            <w:r w:rsidR="008F093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музыку. Музыкальная пьеса Ана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толия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Лядова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«Баба-яга»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71441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«Ива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царевич и серый волк»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71441B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Работа с хрестоматией Башкирская народная сказка «Алтын-сака 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-з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олотая бабка»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Знакомство с  повествованиями, основными на фольклоре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 w:rsidR="000E31C6">
              <w:rPr>
                <w:rFonts w:ascii="Times New Roman" w:hAnsi="Times New Roman"/>
                <w:color w:val="000000"/>
                <w:lang w:val="ru-RU" w:eastAsia="ru-RU" w:bidi="ar-SA"/>
              </w:rPr>
              <w:t>12ч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1- Былина «Илья Муромец и Солове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й-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разбойник»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Былина «Илья Муромец и Солове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й-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разбойник».Поход в «Музейный Дом»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Былина «Илья Муромец и Солове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й-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разбойник».Поход в «Музейный Дом»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Илья Муромец и Святогор.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Илья Муромец и Святогор. Репродукция картины Виктора Васнецова «Богатырь»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Былина «Садко». Поход в «Музейный Дом». Репродукция картины Н. Рериха «Заморские гости»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Г.-Х. Андерсен «Русалочка»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Г.-Х. Андерсен «Русалочка»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Г.-Х. Андерсен «Стойкий оловянный солдатик»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Г.-Х. Андерсен «Снежная королева». «История первая, в которой рассказывается о зеркале и его осколках». «История вторая. Мальчик и девочка»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Работа с хрестоматией Г.-Х. Андерсен «Снежная королева». «История вторая. Мальчик и девочка"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3- Работа с хрестоматией Г.-Х. Андерсен «Снежная королева». «История пятая. Маленькая разбойница». «История шестая. Лапландка и финка»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4- Работа с хрестоматией Г.-Х. Андерсен «Снежная королева». «История шестая. Лапландка и финка»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Учимся у поэтов и художников видеть красоту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 w:rsidR="000E31C6">
              <w:rPr>
                <w:rFonts w:ascii="Times New Roman" w:hAnsi="Times New Roman"/>
                <w:color w:val="000000"/>
                <w:lang w:val="ru-RU" w:eastAsia="ru-RU" w:bidi="ar-SA"/>
              </w:rPr>
              <w:t>15ч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В. Жуковский «Славянка» Поход в «Музейный Дом». Репродукция картины И. Левитана «Тихая обитель».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В. Жуковский «Весеннее чувство»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,П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 в «Музейный Дом». Репродукция картины И. Левитана «Тропинка в лиственном лесу. Папоротники»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Давид Самойлов «Красная осень».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Николай Заболоцкий «Сентябрь». Поход в «Музейный Дом». Репродукция картины М. Врубеля «Жемчужина»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Николай Заболоцкий «Оттепель»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Иван Бунин «Нет солнца, но светлы пруды...» Иван Бунин   «Детство»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Владимир Набоков «Обида» Репродукция картины Эмили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Шанкс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«Наём гувернантки»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Владимир Набоков «Обида» Репродукция картины Эмили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Шанкс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«Наём гувернантки»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Владимир Набоков «Грибы»? «Мой друг, я искренно жалею...»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Юрий Коваль «Лес, лес! Возьми мою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глоть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!»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оход в «Музейный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Дом».Репродукция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картины С. Лу-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чишкина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«Шар улетел»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Виктор Драгунский «Красный шарик в синем небе»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83CA2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Работа с хрестоматией Виктор Драгунский «Красный шарик в синем небе»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83CA2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Борис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Сергуненков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«Конь Мотылек». Репродукция картины В.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Батенина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«Голуби в небе»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83CA2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Работа с хрестоматией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Джералд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Даррелл «Земляничн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розовый дом» (отрывок из повести «Моя семья и другие звери»).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Работа с хрестоматией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Джералд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Даррелл «Земляничн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розовый дом» (отрывок из повести «Моя семья и другие звери»). Репродукции картин Г. Захарова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Всматриваемся в лица наших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сверстников, живших задолго до нас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 w:rsidR="000E31C6">
              <w:rPr>
                <w:rFonts w:ascii="Times New Roman" w:hAnsi="Times New Roman"/>
                <w:color w:val="000000"/>
                <w:lang w:val="ru-RU" w:eastAsia="ru-RU" w:bidi="ar-SA"/>
              </w:rPr>
              <w:t>11ч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1- Леонид Андреев «Петька на даче»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Леонид Андреев «Петька на даче»/ Репродукции картин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Н. Богданов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Бельского «Ученицы», «У дверей школы»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Антон Чехов «Ванька».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Антон Чехов «Ванька»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 в «Музейный Дом». Репродукция картины Н. Богданов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Бельского «Визитёры», «Дети за пианино»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Антон Чехов «Мальчики»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Антон Чехов «Мальчики»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3-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4-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5-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Пытаемся понять, как на нас воздействует красота!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9ч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Ирина Пивоварова «Как провожают пароходы»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Людмила Улицкая «Бумажная победа»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Зинаида Серебрякова «Катя с натюрмортом», Пабло Пикассо       « Девочка на шаре»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Сергей Козлов «Не улетай, пой, птица!»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Сергей Козлов «Давно бы так, заяц!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 в «Музейный Дом». Репродукция картины Ван Гога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Огоро¬женное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поле. Восход солнца», «Звёздная ночь»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Владимир Соколов «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умножение листвы…» Борис Пастернак «Опять весна» (отрывок)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Владимир Соколов «Все чернила вышли, вся бумага, все карандаши»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  Ирина Пивоварова «Мы пошли в театр»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7254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  Сергей Козлов «Лисичка»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Приближаемся к разгадке тайны особого зрения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 w:rsidR="000E31C6">
              <w:rPr>
                <w:rFonts w:ascii="Times New Roman" w:hAnsi="Times New Roman"/>
                <w:color w:val="000000"/>
                <w:lang w:val="ru-RU" w:eastAsia="ru-RU" w:bidi="ar-SA"/>
              </w:rPr>
              <w:t>8ч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Сельма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Лагерлёф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Сельма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Лагерлёф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3-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Сельма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Лагерлёф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4-Сельма Лагерлёф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Антуан де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ент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- Экзюпери «Маленький принц»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635DC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Антуан де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ент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- Экзюпери «Маленький принц»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635DCF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Константин Паустовский «Теплый хлеб»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97254C" w:rsidRPr="00937B90" w:rsidTr="00983CA2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Работа с хрестоматией Константин Паустовский «Теплый хлеб»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4C" w:rsidRPr="00937B90" w:rsidRDefault="0097254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Обнаруживаем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,ч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то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у искусства есть своя особенная правда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13ч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Поход в «Музейный Дом». Репродукция картины Леонардо да Винчи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Мона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Лиза (Джоконда)».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Знакомство с  настоящим  писателем (встреча с Марией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Вайсман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Мария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Вайсман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Шмыгимышь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Особый язык художников и поэтов: 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П. Пикассо «Плачущая женщина», Э. Мунк «Крик», М. Шагал «День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рождения», Франц Марк «Птицы»,</w:t>
            </w:r>
            <w:proofErr w:type="gram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А. Ахматова «Тайны ремесла», «Перед весной бывают дни такие..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.Поход в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Му-зейный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Дом». Репродукция картины Натана Альтмана «Портрет Анны Ахматовой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А.Кушнер «Сирень»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оход в «Музейный Дом». Репродукция картины П.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Кончаловского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«Сирень»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В. Маяковский «Хорошее отношение к лошадям»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Афанасий Фет «Это утро, радость эта..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Федор Тютчев «Как весел грохот летних бурь...»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Федор Тютчев «Как весел грохот летних бурь...»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М. Лермонтов «Парус»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Максимилиан Волошин «Зеленый вал отпрянул и пугливо умчался вдаль..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.Поход в «Музейный Дом». Репродукция картины И. Айвазовского.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Самуил Маршак «Как поработала зима!»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0E31C6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А. Пушкин «Евгений Онегин» (отрывки): «В тот год осенняя погода…», «Зима!.. Крестьянин, торжествуя...»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31C6" w:rsidRPr="00937B90" w:rsidRDefault="000E31C6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Убеждаемся, что без прошлого у людей нет будущего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18ч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Убеждаемся, что без прошлого у людей нет будущего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Алексей Пантелеев «Главный инженер»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 в «Музейный Дом». Репродукция картины А. Дейнеки «Окраина Москвы»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Алексей Пантелеев «Главный инженер»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 в «Музейный Дом». Репродукция картины А. Дейнеки «Окраина Москвы»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Анна Ахматова «Памяти друга» Поход в «Музейный Дом». Репродукция картины П. Пикассо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Герника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Анна Ахматова «Памяти друга» Поход в «Музейный Дом». Репродукция картины П. Пикассо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Герника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Н.Рыленков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 «К Родине»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Николай Рубцов «Доволен я буквально всем!»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лушаем музыку С. Рахманинова «Концерт № 2, Сочинение 18»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Дмитрий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Кедрин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«Все мне мерещится поле с гречихою..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.Поход в «Музейный Дом». Репродукция картины В. Попкова «Моя бабушка и ее ковер»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Гимн природе», Государственный гимн Российской Федерации Поход в «Музейный Дом». Репродукция картины Б.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Кустодиева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Гимн природе», Государственный гимн Российской Федерации Поход в «Музейный Дом». Репродукция картины Б.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Кустодиева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К. Брюллов «Последний день Помпеи». Плиний Младший «Письмо Тациту» А. Пушкин «Везувий зев открыл – дым хлынул клубом...»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2-К. Брюллов «Последний день Помпеи». Плиний Младший «Письмо Тациту» А. Пушкин «Везувий зев открыл – дым хлынул клубом...»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3- К. Брюллов «Последний день Помпеи». Плиний Младший «Письмо Тациту» А. Пушкин «Везувий зев открыл – дым хлынул клубом...»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«Человек в мире культуры. Его прошлое, настоящее и будущее»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«Человек в мире культуры. Его прошлое, настоящее и будущее»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хрестоматией. Путешествие в Казань.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мастерской художника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39230B" w:rsidRPr="00937B90" w:rsidTr="0084119F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Экскурсия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9230B" w:rsidRPr="00937B90" w:rsidRDefault="0039230B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</w:tr>
      <w:tr w:rsidR="002033F0" w:rsidRPr="002033F0" w:rsidTr="002033F0">
        <w:trPr>
          <w:trHeight w:val="30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33F0" w:rsidRPr="002033F0" w:rsidRDefault="002033F0" w:rsidP="002033F0">
            <w:pPr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33F0" w:rsidRPr="002033F0" w:rsidRDefault="002033F0" w:rsidP="002033F0">
            <w:pPr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2033F0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ИТОГО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33F0" w:rsidRPr="002033F0" w:rsidRDefault="002033F0" w:rsidP="002033F0">
            <w:pPr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2033F0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102</w:t>
            </w:r>
          </w:p>
        </w:tc>
      </w:tr>
    </w:tbl>
    <w:p w:rsidR="00C07C1D" w:rsidRPr="00416F09" w:rsidRDefault="00C07C1D" w:rsidP="00941171">
      <w:pPr>
        <w:jc w:val="both"/>
        <w:rPr>
          <w:rFonts w:ascii="Times New Roman" w:hAnsi="Times New Roman"/>
          <w:lang w:val="ru-RU"/>
        </w:rPr>
      </w:pPr>
    </w:p>
    <w:sectPr w:rsidR="00C07C1D" w:rsidRPr="00416F09" w:rsidSect="00983CA2">
      <w:pgSz w:w="11906" w:h="16838"/>
      <w:pgMar w:top="568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547342"/>
    <w:lvl w:ilvl="0">
      <w:numFmt w:val="bullet"/>
      <w:lvlText w:val="*"/>
      <w:lvlJc w:val="left"/>
    </w:lvl>
  </w:abstractNum>
  <w:abstractNum w:abstractNumId="1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25F95"/>
    <w:multiLevelType w:val="hybridMultilevel"/>
    <w:tmpl w:val="B9DEE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E67001"/>
    <w:multiLevelType w:val="hybridMultilevel"/>
    <w:tmpl w:val="1A186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E52"/>
    <w:rsid w:val="000E31C6"/>
    <w:rsid w:val="001365FA"/>
    <w:rsid w:val="00190436"/>
    <w:rsid w:val="001B285D"/>
    <w:rsid w:val="001C69F7"/>
    <w:rsid w:val="002033F0"/>
    <w:rsid w:val="00225836"/>
    <w:rsid w:val="00230D4B"/>
    <w:rsid w:val="0038452E"/>
    <w:rsid w:val="0039230B"/>
    <w:rsid w:val="003C68D3"/>
    <w:rsid w:val="003D66F0"/>
    <w:rsid w:val="003F2AB1"/>
    <w:rsid w:val="00416F09"/>
    <w:rsid w:val="004477EA"/>
    <w:rsid w:val="00557873"/>
    <w:rsid w:val="00621479"/>
    <w:rsid w:val="00635DCF"/>
    <w:rsid w:val="00663EBD"/>
    <w:rsid w:val="006A05F4"/>
    <w:rsid w:val="0071441B"/>
    <w:rsid w:val="0084119F"/>
    <w:rsid w:val="008F0930"/>
    <w:rsid w:val="009143C7"/>
    <w:rsid w:val="00937B90"/>
    <w:rsid w:val="00941171"/>
    <w:rsid w:val="00944480"/>
    <w:rsid w:val="0097254C"/>
    <w:rsid w:val="00983CA2"/>
    <w:rsid w:val="00B2596A"/>
    <w:rsid w:val="00C02403"/>
    <w:rsid w:val="00C07C1D"/>
    <w:rsid w:val="00C80EF2"/>
    <w:rsid w:val="00C97ED6"/>
    <w:rsid w:val="00CE5A6B"/>
    <w:rsid w:val="00D4216E"/>
    <w:rsid w:val="00D47F8E"/>
    <w:rsid w:val="00DA1E52"/>
    <w:rsid w:val="00E208B6"/>
    <w:rsid w:val="00F51D24"/>
    <w:rsid w:val="00F67693"/>
    <w:rsid w:val="00F9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5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A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E52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uiPriority w:val="34"/>
    <w:qFormat/>
    <w:rsid w:val="00DA1E52"/>
    <w:pPr>
      <w:ind w:left="720"/>
      <w:contextualSpacing/>
    </w:pPr>
  </w:style>
  <w:style w:type="character" w:customStyle="1" w:styleId="Zag11">
    <w:name w:val="Zag_11"/>
    <w:rsid w:val="00DA1E52"/>
  </w:style>
  <w:style w:type="paragraph" w:customStyle="1" w:styleId="Osnova">
    <w:name w:val="Osnova"/>
    <w:basedOn w:val="a"/>
    <w:rsid w:val="00DA1E52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eastAsia="ru-RU" w:bidi="ar-SA"/>
    </w:rPr>
  </w:style>
  <w:style w:type="paragraph" w:customStyle="1" w:styleId="Zag2">
    <w:name w:val="Zag_2"/>
    <w:basedOn w:val="a"/>
    <w:rsid w:val="00DA1E5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/>
      <w:b/>
      <w:bCs/>
      <w:color w:val="000000"/>
      <w:lang w:eastAsia="ru-RU" w:bidi="ar-SA"/>
    </w:rPr>
  </w:style>
  <w:style w:type="paragraph" w:customStyle="1" w:styleId="Zag3">
    <w:name w:val="Zag_3"/>
    <w:basedOn w:val="a"/>
    <w:rsid w:val="00DA1E5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Calibri" w:hAnsi="Times New Roman"/>
      <w:i/>
      <w:iCs/>
      <w:color w:val="000000"/>
      <w:lang w:eastAsia="ru-RU" w:bidi="ar-SA"/>
    </w:rPr>
  </w:style>
  <w:style w:type="paragraph" w:customStyle="1" w:styleId="3">
    <w:name w:val="Заголовок 3+"/>
    <w:basedOn w:val="a"/>
    <w:rsid w:val="00DA1E52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1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19F"/>
    <w:rPr>
      <w:rFonts w:ascii="Tahoma" w:eastAsia="Times New Roman" w:hAnsi="Tahoma" w:cs="Tahoma"/>
      <w:sz w:val="16"/>
      <w:szCs w:val="16"/>
      <w:lang w:val="en-US" w:bidi="en-US"/>
    </w:rPr>
  </w:style>
  <w:style w:type="table" w:styleId="a6">
    <w:name w:val="Table Grid"/>
    <w:basedOn w:val="a1"/>
    <w:uiPriority w:val="59"/>
    <w:rsid w:val="003C6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59B9-6383-4CA8-9B2A-2536D626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5097</Words>
  <Characters>29056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33</cp:revision>
  <cp:lastPrinted>2021-02-18T09:10:00Z</cp:lastPrinted>
  <dcterms:created xsi:type="dcterms:W3CDTF">2014-06-29T16:09:00Z</dcterms:created>
  <dcterms:modified xsi:type="dcterms:W3CDTF">2021-02-19T04:10:00Z</dcterms:modified>
</cp:coreProperties>
</file>