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528" w:rsidRPr="006A7AB9" w:rsidRDefault="00200376" w:rsidP="00EB65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76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Адаптированная рабочая программа по литературному чтению для </w:t>
      </w:r>
      <w:r w:rsidR="00907C80" w:rsidRPr="00E676AC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обучающейся</w:t>
      </w:r>
      <w:r w:rsidRPr="00E676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тяжёлыми нарушениями речи</w:t>
      </w:r>
      <w:r w:rsidR="00907C80" w:rsidRPr="00E676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(вариант 5.1)</w:t>
      </w:r>
      <w:r w:rsidRPr="00E676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</w:t>
      </w:r>
      <w:r w:rsidR="006A7AB9" w:rsidRPr="00E676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детей с ОВЗ</w:t>
      </w:r>
      <w:r w:rsidRPr="00E676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основе «Примерной адаптированной основной общеобразовательной программы образования обучающихся с ТНР (вариант 5.1)</w:t>
      </w:r>
      <w:r w:rsidRPr="00E67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EB6528" w:rsidRPr="006A7A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B6528" w:rsidRPr="006A7A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EB6528" w:rsidRPr="006A7AB9">
        <w:rPr>
          <w:rFonts w:ascii="Times New Roman" w:hAnsi="Times New Roman" w:cs="Times New Roman"/>
          <w:sz w:val="24"/>
          <w:szCs w:val="24"/>
        </w:rPr>
        <w:t>Примерной рабочей программы по учебному предмету «</w:t>
      </w:r>
      <w:r w:rsidR="00EB6528" w:rsidRPr="006A7AB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чтение»</w:t>
      </w:r>
      <w:r w:rsidR="00EB6528" w:rsidRPr="006A7A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1–4 кл.» </w:t>
      </w:r>
      <w:r w:rsidR="00EB6528" w:rsidRPr="006A7AB9">
        <w:rPr>
          <w:rFonts w:ascii="Times New Roman" w:hAnsi="Times New Roman" w:cs="Times New Roman"/>
          <w:sz w:val="24"/>
          <w:szCs w:val="24"/>
        </w:rPr>
        <w:t xml:space="preserve"> </w:t>
      </w:r>
      <w:r w:rsidR="00EB6528" w:rsidRPr="006A7AB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 редакцией </w:t>
      </w:r>
      <w:r w:rsidR="00EB6528" w:rsidRPr="006A7AB9">
        <w:rPr>
          <w:rFonts w:ascii="Times New Roman" w:hAnsi="Times New Roman" w:cs="Times New Roman"/>
          <w:sz w:val="24"/>
          <w:szCs w:val="24"/>
        </w:rPr>
        <w:t xml:space="preserve">Н.А. Чураковой, О.В. Малаховской. </w:t>
      </w:r>
      <w:r w:rsidR="00EB6528" w:rsidRPr="006A7A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Москва, Академкнига/Учебник, 201</w:t>
      </w:r>
      <w:r w:rsidR="00907C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EB6528" w:rsidRPr="006A7A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ind w:firstLine="567"/>
        <w:jc w:val="both"/>
        <w:rPr>
          <w:color w:val="000000"/>
        </w:rPr>
      </w:pPr>
      <w:r w:rsidRPr="006A7AB9">
        <w:rPr>
          <w:color w:val="000000"/>
        </w:rPr>
        <w:t>Литературное чтение — один из основных предметов в обучении младших школьников. Оно формирует общеучебный навык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ind w:firstLine="567"/>
        <w:jc w:val="both"/>
        <w:rPr>
          <w:color w:val="000000"/>
        </w:rPr>
      </w:pPr>
      <w:r w:rsidRPr="006A7AB9">
        <w:rPr>
          <w:color w:val="000000"/>
        </w:rPr>
        <w:t xml:space="preserve">Курс «Литературное </w:t>
      </w:r>
      <w:r w:rsidR="00907C80">
        <w:rPr>
          <w:color w:val="000000"/>
        </w:rPr>
        <w:t>чтение» отличается широким видо-</w:t>
      </w:r>
      <w:r w:rsidRPr="006A7AB9">
        <w:rPr>
          <w:color w:val="000000"/>
        </w:rPr>
        <w:t>жанровым и тематическим диапазоном литературных произведений, соответствием учебного материала и способов его систематизации ведущей задаче третьего года обучения – формированию базовых читательских компетенций и личностных качеств.</w:t>
      </w:r>
    </w:p>
    <w:p w:rsidR="00907C80" w:rsidRDefault="00907C80" w:rsidP="00EB6528">
      <w:pPr>
        <w:pStyle w:val="a3"/>
        <w:shd w:val="clear" w:color="auto" w:fill="FFFFFF"/>
        <w:spacing w:before="0" w:beforeAutospacing="0" w:after="0" w:afterAutospacing="0" w:line="101" w:lineRule="atLeast"/>
        <w:ind w:firstLine="567"/>
        <w:jc w:val="both"/>
      </w:pPr>
      <w:r w:rsidRPr="00C717FD">
        <w:rPr>
          <w:color w:val="000000"/>
          <w:kern w:val="24"/>
        </w:rPr>
        <w:t xml:space="preserve">При реализации </w:t>
      </w:r>
      <w:r>
        <w:rPr>
          <w:color w:val="000000"/>
          <w:kern w:val="24"/>
        </w:rPr>
        <w:t xml:space="preserve">адаптированной рабочей </w:t>
      </w:r>
      <w:r w:rsidRPr="00C717FD">
        <w:rPr>
          <w:color w:val="000000"/>
          <w:kern w:val="24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color w:val="000000"/>
          <w:kern w:val="24"/>
        </w:rPr>
        <w:t xml:space="preserve"> </w:t>
      </w:r>
      <w:r w:rsidRPr="00C717FD">
        <w:rPr>
          <w:color w:val="000000"/>
          <w:kern w:val="24"/>
        </w:rPr>
        <w:t>Обеспечено эффективное применени</w:t>
      </w:r>
      <w:r>
        <w:rPr>
          <w:color w:val="000000"/>
          <w:kern w:val="24"/>
        </w:rPr>
        <w:t>е</w:t>
      </w:r>
      <w:r w:rsidRPr="00C717FD">
        <w:rPr>
          <w:color w:val="000000"/>
          <w:kern w:val="24"/>
        </w:rPr>
        <w:t xml:space="preserve"> электронного обучения и дистанционных образовательных технологий в ходе реализ</w:t>
      </w:r>
      <w:r>
        <w:rPr>
          <w:color w:val="000000"/>
          <w:kern w:val="24"/>
        </w:rPr>
        <w:t>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ind w:firstLine="567"/>
        <w:jc w:val="both"/>
        <w:rPr>
          <w:color w:val="000000"/>
        </w:rPr>
      </w:pPr>
      <w:r w:rsidRPr="006A7AB9">
        <w:rPr>
          <w:color w:val="000000"/>
        </w:rPr>
        <w:t>Успешность изучения курса литературного чтения обеспечивает результативность по другим предметам начальной школы.</w:t>
      </w:r>
    </w:p>
    <w:p w:rsidR="00EB6528" w:rsidRPr="006A7AB9" w:rsidRDefault="00EB6528" w:rsidP="0094076C">
      <w:pPr>
        <w:pStyle w:val="a3"/>
        <w:shd w:val="clear" w:color="auto" w:fill="FFFFFF"/>
        <w:spacing w:before="0" w:beforeAutospacing="0" w:after="0" w:afterAutospacing="0" w:line="101" w:lineRule="atLeast"/>
        <w:ind w:firstLine="567"/>
        <w:jc w:val="both"/>
        <w:rPr>
          <w:color w:val="000000"/>
        </w:rPr>
      </w:pPr>
      <w:r w:rsidRPr="006A7AB9">
        <w:rPr>
          <w:color w:val="000000"/>
        </w:rPr>
        <w:t>При разработке программы учитывался контингент детей ТНР (дети с тяжёлыми нарушениями речи).</w:t>
      </w:r>
      <w:r w:rsidR="0094076C">
        <w:rPr>
          <w:color w:val="000000"/>
        </w:rPr>
        <w:t xml:space="preserve"> </w:t>
      </w:r>
      <w:r w:rsidRPr="006A7AB9">
        <w:rPr>
          <w:color w:val="000000"/>
        </w:rPr>
        <w:t>Несформированность всех компонентов речи, является серьёзным препятствием для усвоения обучающимися программного материала, т.к. нескорректированные стороны устной речи чаще всего находят отражение на чтении и письме. Развитие речи – это комплексная работа, конечной целью которой является формирование и развитие у учащихся умений и навыков связного изложения своих и чужих мыслей в устной и письменной форме.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ind w:firstLine="567"/>
        <w:jc w:val="both"/>
        <w:rPr>
          <w:color w:val="000000"/>
        </w:rPr>
      </w:pPr>
      <w:r w:rsidRPr="006A7AB9">
        <w:rPr>
          <w:color w:val="000000"/>
        </w:rPr>
        <w:t>Логически чёткая, доказательная, образная устная и письменная речь ученика - показатель его умственного развития. Поэтому развитие речи является важным звеном в общей системе обучения детей, обеспечивающим успехи в учебной работе и по другим предметам. Обогащение словарного запаса, развитие речи учащихся - главная задача данного курса.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ind w:firstLine="567"/>
        <w:jc w:val="both"/>
        <w:rPr>
          <w:color w:val="000000"/>
        </w:rPr>
      </w:pPr>
      <w:r w:rsidRPr="006A7AB9">
        <w:rPr>
          <w:color w:val="000000"/>
        </w:rPr>
        <w:t>Системное нарушение всех компонентов языковой системы у школьников с ТНР характеризуется следующими проявлениями:</w:t>
      </w:r>
    </w:p>
    <w:p w:rsidR="00EB6528" w:rsidRPr="006A7AB9" w:rsidRDefault="00200376" w:rsidP="00EB6528">
      <w:pPr>
        <w:pStyle w:val="a3"/>
        <w:numPr>
          <w:ilvl w:val="0"/>
          <w:numId w:val="38"/>
        </w:numPr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>нарушением звуко</w:t>
      </w:r>
      <w:r w:rsidR="0094076C">
        <w:rPr>
          <w:color w:val="000000"/>
        </w:rPr>
        <w:t>-</w:t>
      </w:r>
      <w:r w:rsidR="00EB6528" w:rsidRPr="006A7AB9">
        <w:rPr>
          <w:color w:val="000000"/>
        </w:rPr>
        <w:t>слоговой структуры речи с преобладанием звуковых ошибок фонематического типа;</w:t>
      </w:r>
    </w:p>
    <w:p w:rsidR="00EB6528" w:rsidRPr="006A7AB9" w:rsidRDefault="00EB6528" w:rsidP="00EB6528">
      <w:pPr>
        <w:pStyle w:val="a3"/>
        <w:numPr>
          <w:ilvl w:val="0"/>
          <w:numId w:val="38"/>
        </w:numPr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>ограниченным словарным запасом;</w:t>
      </w:r>
    </w:p>
    <w:p w:rsidR="00EB6528" w:rsidRPr="006A7AB9" w:rsidRDefault="00EB6528" w:rsidP="00EB6528">
      <w:pPr>
        <w:pStyle w:val="a3"/>
        <w:numPr>
          <w:ilvl w:val="0"/>
          <w:numId w:val="38"/>
        </w:numPr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>наличием многочисленных словесных замен;</w:t>
      </w:r>
    </w:p>
    <w:p w:rsidR="00EB6528" w:rsidRPr="006A7AB9" w:rsidRDefault="00EB6528" w:rsidP="00EB6528">
      <w:pPr>
        <w:pStyle w:val="a3"/>
        <w:numPr>
          <w:ilvl w:val="0"/>
          <w:numId w:val="38"/>
        </w:numPr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>бедностью и стереотипностью синтаксического оформления речи, использованием преимущественно простых распространенных предложений;</w:t>
      </w:r>
    </w:p>
    <w:p w:rsidR="00EB6528" w:rsidRPr="006A7AB9" w:rsidRDefault="00EB6528" w:rsidP="00EB6528">
      <w:pPr>
        <w:pStyle w:val="a3"/>
        <w:numPr>
          <w:ilvl w:val="0"/>
          <w:numId w:val="38"/>
        </w:numPr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 xml:space="preserve">связная речь значительно отстаёт от возрастной нормы по уровню развития. 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ind w:firstLine="708"/>
        <w:jc w:val="both"/>
        <w:rPr>
          <w:color w:val="000000"/>
        </w:rPr>
      </w:pPr>
      <w:r w:rsidRPr="006A7AB9">
        <w:rPr>
          <w:color w:val="000000"/>
        </w:rPr>
        <w:t>Таким образом, у детей с ТНР недостаточно сформированы языковые средства, задерживающие формирование коммуникативной и обобщающей функции речи. Кроме того, у ребёнка с ТНР, как правило, недостаточно сформированы психические процессы (как вторичное проявления речевого дефекта) - память, мышление, внимание. Их коррекция возможна только в процессе устранения ТНР (как первичного дефекта).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ind w:firstLine="708"/>
        <w:jc w:val="both"/>
        <w:rPr>
          <w:color w:val="000000"/>
        </w:rPr>
      </w:pPr>
      <w:r w:rsidRPr="006A7AB9">
        <w:rPr>
          <w:color w:val="000000"/>
        </w:rPr>
        <w:t xml:space="preserve">Оптимизация коррекционного обучения детей с речевой патологией требует соблюдения одновременности работы над всеми компонентами языковой системы - звуковой стороной речи и лексико-грамматическим строем. 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ind w:firstLine="708"/>
        <w:jc w:val="both"/>
        <w:rPr>
          <w:color w:val="000000"/>
        </w:rPr>
      </w:pPr>
      <w:r w:rsidRPr="006A7AB9">
        <w:rPr>
          <w:color w:val="000000"/>
        </w:rPr>
        <w:t xml:space="preserve">Развитие фонематического восприятия подготавливает основу для формирования грамматической и морфологической системы словообразования и словоизменения. Поэтому, </w:t>
      </w:r>
      <w:r w:rsidRPr="006A7AB9">
        <w:rPr>
          <w:color w:val="000000"/>
        </w:rPr>
        <w:lastRenderedPageBreak/>
        <w:t>корригируя звуковой языковой системы, мы создаём основу для усвоения детьми разнообразных грамматических конструкций и грамматики в целом.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ind w:firstLine="708"/>
        <w:jc w:val="both"/>
        <w:rPr>
          <w:color w:val="000000"/>
        </w:rPr>
      </w:pPr>
      <w:r w:rsidRPr="006A7AB9">
        <w:rPr>
          <w:color w:val="000000"/>
        </w:rPr>
        <w:t>В разработанной программе предусмотрена работа по развитию речи, которая проводится в системе, охватывающей все её стороны (словарь, грамматический строй, звуковую культуру речи, связную речь):</w:t>
      </w:r>
    </w:p>
    <w:p w:rsidR="00EB6528" w:rsidRPr="006A7AB9" w:rsidRDefault="00EB6528" w:rsidP="00EB6528">
      <w:pPr>
        <w:pStyle w:val="a3"/>
        <w:numPr>
          <w:ilvl w:val="0"/>
          <w:numId w:val="33"/>
        </w:numPr>
        <w:shd w:val="clear" w:color="auto" w:fill="FFFFFF"/>
        <w:spacing w:before="0" w:beforeAutospacing="0" w:after="0" w:afterAutospacing="0" w:line="101" w:lineRule="atLeast"/>
        <w:ind w:left="0"/>
        <w:jc w:val="both"/>
        <w:rPr>
          <w:color w:val="000000"/>
        </w:rPr>
      </w:pPr>
      <w:r w:rsidRPr="006A7AB9">
        <w:rPr>
          <w:color w:val="000000"/>
        </w:rPr>
        <w:t>коммуникативная - умение вступать в коммуникацию с целью быть понятым;</w:t>
      </w:r>
    </w:p>
    <w:p w:rsidR="00EB6528" w:rsidRPr="006A7AB9" w:rsidRDefault="00EB6528" w:rsidP="00EB6528">
      <w:pPr>
        <w:pStyle w:val="a3"/>
        <w:numPr>
          <w:ilvl w:val="0"/>
          <w:numId w:val="33"/>
        </w:numPr>
        <w:shd w:val="clear" w:color="auto" w:fill="FFFFFF"/>
        <w:spacing w:before="0" w:beforeAutospacing="0" w:after="0" w:afterAutospacing="0" w:line="101" w:lineRule="atLeast"/>
        <w:ind w:left="0"/>
        <w:jc w:val="both"/>
        <w:rPr>
          <w:color w:val="000000"/>
        </w:rPr>
      </w:pPr>
      <w:r w:rsidRPr="006A7AB9">
        <w:rPr>
          <w:color w:val="000000"/>
        </w:rPr>
        <w:t>информационная - умение работать со всеми видами информации;</w:t>
      </w:r>
    </w:p>
    <w:p w:rsidR="00EB6528" w:rsidRPr="006A7AB9" w:rsidRDefault="00EB6528" w:rsidP="00EB6528">
      <w:pPr>
        <w:pStyle w:val="a3"/>
        <w:numPr>
          <w:ilvl w:val="0"/>
          <w:numId w:val="33"/>
        </w:numPr>
        <w:shd w:val="clear" w:color="auto" w:fill="FFFFFF"/>
        <w:spacing w:before="0" w:beforeAutospacing="0" w:after="0" w:afterAutospacing="0" w:line="101" w:lineRule="atLeast"/>
        <w:ind w:left="0"/>
        <w:jc w:val="both"/>
        <w:rPr>
          <w:color w:val="000000"/>
        </w:rPr>
      </w:pPr>
      <w:r w:rsidRPr="006A7AB9">
        <w:rPr>
          <w:color w:val="000000"/>
        </w:rPr>
        <w:t>автономизационная - умения саморазвития;</w:t>
      </w:r>
    </w:p>
    <w:p w:rsidR="00EB6528" w:rsidRPr="006A7AB9" w:rsidRDefault="00EB6528" w:rsidP="00EB6528">
      <w:pPr>
        <w:pStyle w:val="a3"/>
        <w:numPr>
          <w:ilvl w:val="0"/>
          <w:numId w:val="33"/>
        </w:numPr>
        <w:shd w:val="clear" w:color="auto" w:fill="FFFFFF"/>
        <w:spacing w:before="0" w:beforeAutospacing="0" w:after="0" w:afterAutospacing="0" w:line="101" w:lineRule="atLeast"/>
        <w:ind w:left="0"/>
        <w:jc w:val="both"/>
        <w:rPr>
          <w:color w:val="000000"/>
        </w:rPr>
      </w:pPr>
      <w:r w:rsidRPr="006A7AB9">
        <w:rPr>
          <w:color w:val="000000"/>
        </w:rPr>
        <w:t>социальная - умение жить и работать с другими людьми.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ind w:firstLine="708"/>
        <w:jc w:val="both"/>
        <w:rPr>
          <w:color w:val="000000"/>
        </w:rPr>
      </w:pPr>
      <w:r w:rsidRPr="006A7AB9">
        <w:rPr>
          <w:color w:val="000000"/>
        </w:rPr>
        <w:t>Программа способствует формированию стремления к получению новых знаний, приёмов умственных действий: анализа, синтеза, сравнения, обобщения.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ind w:firstLine="708"/>
        <w:jc w:val="both"/>
        <w:rPr>
          <w:color w:val="000000"/>
        </w:rPr>
      </w:pPr>
      <w:r w:rsidRPr="006A7AB9">
        <w:rPr>
          <w:color w:val="000000"/>
        </w:rPr>
        <w:t>Большое значение имеет индивидуальный подход, дозировка сложности заданий, позволяющая создать ситуацию успеха для ребёнка с ТНР.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ind w:firstLine="708"/>
        <w:jc w:val="both"/>
        <w:rPr>
          <w:color w:val="000000"/>
        </w:rPr>
      </w:pPr>
      <w:r w:rsidRPr="006A7AB9">
        <w:rPr>
          <w:b/>
          <w:bCs/>
          <w:color w:val="000000"/>
        </w:rPr>
        <w:t>Цели курса: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>-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>-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>-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ind w:firstLine="708"/>
        <w:jc w:val="both"/>
        <w:rPr>
          <w:color w:val="000000"/>
        </w:rPr>
      </w:pPr>
      <w:r w:rsidRPr="006A7AB9">
        <w:rPr>
          <w:b/>
          <w:bCs/>
          <w:color w:val="000000"/>
        </w:rPr>
        <w:t>Задачи: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b/>
          <w:bCs/>
          <w:color w:val="000000"/>
        </w:rPr>
        <w:t>Обучающие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 xml:space="preserve"> -  познакомить учащихся с доступными их возрасту художественными произведениями;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 xml:space="preserve"> -  формировать навык чтения и другие виды речевой деятельности учащихся; помочь овладеть осознанным и выразительным чтением, чтением текстов про себя, научить ориентироваться в книге, использовать её для расширения своих знаний об окружающем мире;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 xml:space="preserve"> -  формировать умение составлять диалоги, высказывать собственное мнение, строить монолог в соответствии с речевой задачей, работать с различными видами текстов, самостоятельно пользоваться справочным аппаратом учебника, находить информацию в словарях, спра</w:t>
      </w:r>
      <w:r w:rsidRPr="006A7AB9">
        <w:rPr>
          <w:color w:val="000000"/>
        </w:rPr>
        <w:softHyphen/>
        <w:t>вочниках и энциклопедиях;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 xml:space="preserve"> -  формировать потребность в постоянном чтении книг, владеть техникой чтения и приёмами работы с текстом, пониманием прочитанного и прослушанного произведения, знанием книг, умением их самостоятельно выбрать и оценить.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b/>
          <w:bCs/>
          <w:color w:val="000000"/>
        </w:rPr>
        <w:t>Воспитательные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b/>
          <w:bCs/>
          <w:color w:val="000000"/>
        </w:rPr>
        <w:t xml:space="preserve"> -  </w:t>
      </w:r>
      <w:r w:rsidRPr="006A7AB9">
        <w:rPr>
          <w:color w:val="000000"/>
        </w:rPr>
        <w:t>формировать личные качества, соответствующие национальным и общечеловеческим ценностям.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b/>
          <w:bCs/>
          <w:color w:val="000000"/>
        </w:rPr>
        <w:t>Развивающие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 xml:space="preserve"> -  развивать у школьников умения соотносить свои поступки с этическими принципами поведения культурного человека, формировать навыки доброжелательного сотрудничества;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b/>
          <w:bCs/>
          <w:color w:val="000000"/>
        </w:rPr>
        <w:t xml:space="preserve"> -  </w:t>
      </w:r>
      <w:r w:rsidRPr="006A7AB9">
        <w:rPr>
          <w:color w:val="000000"/>
        </w:rPr>
        <w:t>развивать</w:t>
      </w:r>
      <w:r w:rsidRPr="006A7AB9">
        <w:rPr>
          <w:b/>
          <w:bCs/>
          <w:color w:val="000000"/>
        </w:rPr>
        <w:t> </w:t>
      </w:r>
      <w:r w:rsidRPr="006A7AB9">
        <w:rPr>
          <w:color w:val="000000"/>
        </w:rPr>
        <w:t>интерес учащихся к чтению художественных произведений;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 xml:space="preserve"> -  развивать умение чувствовать красоту поэтического слова, ценить образность словесного искусства.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b/>
          <w:bCs/>
          <w:color w:val="000000"/>
        </w:rPr>
        <w:t>Коррекционные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>Каждый этап коррекционной работы по устранению ТНР решает ряд специфических задач: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 xml:space="preserve"> -  формировать мотивацию учения и интереса к самому процессу обучения;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lastRenderedPageBreak/>
        <w:t xml:space="preserve"> -  развивать общеучебные умения: умения работать в коллективе, взаимодействовать, доводить начатое до конца; работать внимательно, сосредоточенно, планировать и контролировать свои действия;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 xml:space="preserve"> -  развивать фонематические процессы;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 xml:space="preserve"> -  уточнять и расширять лексический запас;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 xml:space="preserve"> -  формировать и развивать грамматический строй речи;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 xml:space="preserve"> -  формировать полноценную связную устную и письменную речь.</w:t>
      </w:r>
    </w:p>
    <w:p w:rsidR="00E22A3C" w:rsidRPr="006A7AB9" w:rsidRDefault="00E22A3C" w:rsidP="00E22A3C">
      <w:pPr>
        <w:pStyle w:val="a3"/>
        <w:shd w:val="clear" w:color="auto" w:fill="FFFFFF"/>
        <w:spacing w:before="0" w:beforeAutospacing="0" w:after="0" w:afterAutospacing="0" w:line="101" w:lineRule="atLeast"/>
        <w:ind w:firstLine="567"/>
        <w:jc w:val="both"/>
        <w:rPr>
          <w:color w:val="000000"/>
        </w:rPr>
      </w:pPr>
      <w:r w:rsidRPr="006A7AB9">
        <w:rPr>
          <w:b/>
          <w:bCs/>
          <w:color w:val="000000"/>
        </w:rPr>
        <w:t>Данная программа предполагает дифференцированную помощь для обучающихся с ТНР:</w:t>
      </w:r>
    </w:p>
    <w:p w:rsidR="00E22A3C" w:rsidRPr="006A7AB9" w:rsidRDefault="00E22A3C" w:rsidP="00E22A3C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b/>
          <w:bCs/>
          <w:color w:val="000000"/>
        </w:rPr>
        <w:t>- </w:t>
      </w:r>
      <w:r w:rsidRPr="006A7AB9">
        <w:rPr>
          <w:bCs/>
          <w:color w:val="000000"/>
        </w:rPr>
        <w:t xml:space="preserve">дополнительная </w:t>
      </w:r>
      <w:r w:rsidRPr="006A7AB9">
        <w:rPr>
          <w:color w:val="000000"/>
        </w:rPr>
        <w:t>инструкция учителя для освоения работы с книгами,</w:t>
      </w:r>
    </w:p>
    <w:p w:rsidR="00E22A3C" w:rsidRPr="006A7AB9" w:rsidRDefault="00E22A3C" w:rsidP="00E22A3C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b/>
          <w:bCs/>
          <w:color w:val="000000"/>
        </w:rPr>
        <w:t>-</w:t>
      </w:r>
      <w:r w:rsidRPr="006A7AB9">
        <w:rPr>
          <w:color w:val="000000"/>
        </w:rPr>
        <w:t> опора на жизненный опыт ребёнка,</w:t>
      </w:r>
    </w:p>
    <w:p w:rsidR="00E22A3C" w:rsidRPr="006A7AB9" w:rsidRDefault="00E22A3C" w:rsidP="00E22A3C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b/>
          <w:bCs/>
          <w:color w:val="000000"/>
        </w:rPr>
        <w:t>-</w:t>
      </w:r>
      <w:r w:rsidRPr="006A7AB9">
        <w:rPr>
          <w:color w:val="000000"/>
        </w:rPr>
        <w:t> итог выступления учащихся обсуждают по алгоритму сличения, сильный ученик самостоятельно отвечает на итоговые вопросы, ребёнку с ТНР даётся опорная схема-алгоритм,</w:t>
      </w:r>
    </w:p>
    <w:p w:rsidR="00E22A3C" w:rsidRPr="006A7AB9" w:rsidRDefault="00E22A3C" w:rsidP="00E22A3C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b/>
          <w:bCs/>
          <w:color w:val="000000"/>
        </w:rPr>
        <w:t xml:space="preserve">- </w:t>
      </w:r>
      <w:r w:rsidRPr="006A7AB9">
        <w:rPr>
          <w:color w:val="000000"/>
        </w:rPr>
        <w:t>реконструкция урока с ориентиром на включение разнообразных индивидуальных форм преподнесения заданий,</w:t>
      </w:r>
    </w:p>
    <w:p w:rsidR="00E22A3C" w:rsidRPr="006A7AB9" w:rsidRDefault="00E22A3C" w:rsidP="00E22A3C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b/>
          <w:bCs/>
          <w:color w:val="000000"/>
        </w:rPr>
        <w:t>- </w:t>
      </w:r>
      <w:r w:rsidRPr="006A7AB9">
        <w:rPr>
          <w:color w:val="000000"/>
        </w:rPr>
        <w:t>использование более широкой наглядности и словесной конкретизации общих положений, большим количеством наглядных примеров и упражнений, дидактических материалов,</w:t>
      </w:r>
    </w:p>
    <w:p w:rsidR="00E22A3C" w:rsidRPr="006A7AB9" w:rsidRDefault="00E22A3C" w:rsidP="00E22A3C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>- использование при преобразовании извлечённой информации из учебника и дополнительных источников знаний опорной карты-сличения, опорной схемы-алгоритма,</w:t>
      </w:r>
    </w:p>
    <w:p w:rsidR="00E22A3C" w:rsidRPr="006A7AB9" w:rsidRDefault="00E22A3C" w:rsidP="00E22A3C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  <w:r w:rsidRPr="006A7AB9">
        <w:rPr>
          <w:color w:val="000000"/>
        </w:rPr>
        <w:t>- использование перфокарт индивидуального содержания.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center"/>
        <w:rPr>
          <w:color w:val="000000"/>
        </w:rPr>
      </w:pPr>
      <w:r w:rsidRPr="006A7AB9">
        <w:rPr>
          <w:b/>
          <w:bCs/>
          <w:color w:val="000000"/>
        </w:rPr>
        <w:t>Место курса «Литературное чтение» в учебном плане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jc w:val="both"/>
        <w:rPr>
          <w:color w:val="000000"/>
        </w:rPr>
      </w:pPr>
    </w:p>
    <w:p w:rsidR="00EB6528" w:rsidRPr="006A7AB9" w:rsidRDefault="00EB6528" w:rsidP="00EB65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Продолжительность реализации программы один год.</w:t>
      </w:r>
      <w:r w:rsidRPr="006A7A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76C">
        <w:rPr>
          <w:rFonts w:ascii="Times New Roman" w:hAnsi="Times New Roman" w:cs="Times New Roman"/>
          <w:sz w:val="24"/>
          <w:szCs w:val="24"/>
        </w:rPr>
        <w:t>Н</w:t>
      </w:r>
      <w:r w:rsidRPr="006A7AB9">
        <w:rPr>
          <w:rFonts w:ascii="Times New Roman" w:hAnsi="Times New Roman" w:cs="Times New Roman"/>
          <w:sz w:val="24"/>
          <w:szCs w:val="24"/>
        </w:rPr>
        <w:t>а изучение предмета «Литературное чтение» в третьем классе отводится 4 часа в неделю (34 учебные недели – 136 часов).</w:t>
      </w:r>
    </w:p>
    <w:p w:rsidR="00EB6528" w:rsidRPr="006A7AB9" w:rsidRDefault="00EB6528" w:rsidP="00EB6528">
      <w:pPr>
        <w:pStyle w:val="a3"/>
        <w:shd w:val="clear" w:color="auto" w:fill="FFFFFF"/>
        <w:spacing w:before="0" w:beforeAutospacing="0" w:after="0" w:afterAutospacing="0" w:line="101" w:lineRule="atLeast"/>
        <w:ind w:firstLine="567"/>
        <w:jc w:val="both"/>
        <w:rPr>
          <w:color w:val="000000"/>
        </w:rPr>
      </w:pPr>
      <w:r w:rsidRPr="006A7AB9">
        <w:rPr>
          <w:color w:val="000000"/>
        </w:rPr>
        <w:t>Для обучающ</w:t>
      </w:r>
      <w:r w:rsidR="0094076C">
        <w:rPr>
          <w:color w:val="000000"/>
        </w:rPr>
        <w:t>ей</w:t>
      </w:r>
      <w:r w:rsidRPr="006A7AB9">
        <w:rPr>
          <w:color w:val="000000"/>
        </w:rPr>
        <w:t>ся с ТНР количество часов по программе не уменьшено (не изменено). Сложные для восприятия темы даются в ознакомительном плане. Базовые знания сопровождаются созданием</w:t>
      </w:r>
      <w:r w:rsidR="00200376" w:rsidRPr="006A7AB9">
        <w:rPr>
          <w:color w:val="000000"/>
        </w:rPr>
        <w:t xml:space="preserve"> специальных условий на уроке (</w:t>
      </w:r>
      <w:r w:rsidRPr="006A7AB9">
        <w:rPr>
          <w:color w:val="000000"/>
        </w:rPr>
        <w:t>таблицы, памятки и т.д.)</w:t>
      </w:r>
    </w:p>
    <w:p w:rsidR="00EB6528" w:rsidRPr="006A7AB9" w:rsidRDefault="00EB6528" w:rsidP="00EB6528">
      <w:pPr>
        <w:pStyle w:val="a3"/>
        <w:spacing w:before="0" w:beforeAutospacing="0" w:after="0" w:afterAutospacing="0"/>
        <w:jc w:val="center"/>
        <w:rPr>
          <w:rStyle w:val="a6"/>
          <w:color w:val="000000"/>
        </w:rPr>
      </w:pPr>
    </w:p>
    <w:p w:rsidR="00EB6528" w:rsidRPr="006A7AB9" w:rsidRDefault="00EB6528" w:rsidP="00EB6528">
      <w:pPr>
        <w:pStyle w:val="a3"/>
        <w:spacing w:before="0" w:beforeAutospacing="0" w:after="0" w:afterAutospacing="0"/>
        <w:jc w:val="center"/>
        <w:rPr>
          <w:rStyle w:val="a6"/>
          <w:color w:val="000000"/>
        </w:rPr>
      </w:pPr>
    </w:p>
    <w:p w:rsidR="00EB6528" w:rsidRPr="0094076C" w:rsidRDefault="0094076C" w:rsidP="00EB6528">
      <w:pPr>
        <w:pStyle w:val="a3"/>
        <w:spacing w:before="0" w:beforeAutospacing="0" w:after="0" w:afterAutospacing="0"/>
        <w:jc w:val="center"/>
        <w:rPr>
          <w:rStyle w:val="a6"/>
          <w:b w:val="0"/>
          <w:color w:val="000000"/>
        </w:rPr>
      </w:pPr>
      <w:r>
        <w:rPr>
          <w:rStyle w:val="a6"/>
          <w:b w:val="0"/>
          <w:color w:val="000000"/>
        </w:rPr>
        <w:t xml:space="preserve">РАЗДЕЛ </w:t>
      </w:r>
      <w:r>
        <w:rPr>
          <w:rStyle w:val="a6"/>
          <w:b w:val="0"/>
          <w:color w:val="000000"/>
          <w:lang w:val="en-US"/>
        </w:rPr>
        <w:t>I</w:t>
      </w:r>
    </w:p>
    <w:p w:rsidR="00EB6528" w:rsidRPr="006A7AB9" w:rsidRDefault="00907C80" w:rsidP="00EB6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C85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  <w:r w:rsidR="00EB6528" w:rsidRPr="006A7AB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B6528" w:rsidRPr="006A7AB9" w:rsidRDefault="00EB6528" w:rsidP="00EB6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B6528" w:rsidRPr="006A7AB9" w:rsidRDefault="00EB6528" w:rsidP="00EB652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A7AB9">
        <w:rPr>
          <w:rFonts w:ascii="Times New Roman" w:hAnsi="Times New Roman" w:cs="Times New Roman"/>
          <w:b/>
          <w:i/>
          <w:sz w:val="24"/>
          <w:szCs w:val="24"/>
        </w:rPr>
        <w:t>Личностны</w:t>
      </w:r>
      <w:r w:rsidR="00907C80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6A7AB9">
        <w:rPr>
          <w:rFonts w:ascii="Times New Roman" w:hAnsi="Times New Roman" w:cs="Times New Roman"/>
          <w:b/>
          <w:i/>
          <w:sz w:val="24"/>
          <w:szCs w:val="24"/>
        </w:rPr>
        <w:t xml:space="preserve">  результат</w:t>
      </w:r>
      <w:r w:rsidR="00907C80">
        <w:rPr>
          <w:rFonts w:ascii="Times New Roman" w:hAnsi="Times New Roman" w:cs="Times New Roman"/>
          <w:b/>
          <w:i/>
          <w:sz w:val="24"/>
          <w:szCs w:val="24"/>
        </w:rPr>
        <w:t>ы</w:t>
      </w:r>
    </w:p>
    <w:p w:rsidR="00EB6528" w:rsidRPr="006A7AB9" w:rsidRDefault="00EB6528" w:rsidP="00EB652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7AB9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907C80" w:rsidRPr="00907C80" w:rsidRDefault="00907C80" w:rsidP="00EB6528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EB6528" w:rsidRPr="006A7AB9" w:rsidRDefault="00EB6528" w:rsidP="00EB6528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 xml:space="preserve">оценивать поступки людей, жизненные ситуации с точки зрения общепринятых норм и ценностей; </w:t>
      </w:r>
    </w:p>
    <w:p w:rsidR="00EB6528" w:rsidRPr="006A7AB9" w:rsidRDefault="00EB6528" w:rsidP="00EB6528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 xml:space="preserve">оценивать конкретные поступки как хорошие или плохие; </w:t>
      </w:r>
    </w:p>
    <w:p w:rsidR="00EB6528" w:rsidRPr="006A7AB9" w:rsidRDefault="00EB6528" w:rsidP="00EB6528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 xml:space="preserve">эмоционально «проживать» текст, выражать свои эмоции; </w:t>
      </w:r>
    </w:p>
    <w:p w:rsidR="00EB6528" w:rsidRPr="006A7AB9" w:rsidRDefault="00EB6528" w:rsidP="00EB6528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 xml:space="preserve">понимать эмоции других людей, сочувствовать, сопереживать; </w:t>
      </w:r>
    </w:p>
    <w:p w:rsidR="00EB6528" w:rsidRPr="006A7AB9" w:rsidRDefault="00EB6528" w:rsidP="00EB6528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высказывать своё отношение к героям прочитанных произведений, к их поступкам;</w:t>
      </w:r>
    </w:p>
    <w:p w:rsidR="00EB6528" w:rsidRPr="006A7AB9" w:rsidRDefault="00EB6528" w:rsidP="00EB652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AB9">
        <w:rPr>
          <w:rFonts w:ascii="Times New Roman" w:hAnsi="Times New Roman" w:cs="Times New Roman"/>
          <w:color w:val="000000"/>
          <w:sz w:val="24"/>
          <w:szCs w:val="24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EB6528" w:rsidRPr="006A7AB9" w:rsidRDefault="00EB6528" w:rsidP="00EB6528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A7AB9">
        <w:rPr>
          <w:rFonts w:ascii="Times New Roman" w:hAnsi="Times New Roman" w:cs="Times New Roman"/>
          <w:i/>
          <w:color w:val="000000"/>
          <w:sz w:val="24"/>
          <w:szCs w:val="24"/>
        </w:rPr>
        <w:t>Обучающиеся получать возможность  научиться:</w:t>
      </w:r>
    </w:p>
    <w:p w:rsidR="00EB6528" w:rsidRPr="006A7AB9" w:rsidRDefault="00EB6528" w:rsidP="00EB6528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AB9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цели урока после предварительного обсуждения;</w:t>
      </w:r>
    </w:p>
    <w:p w:rsidR="00EB6528" w:rsidRPr="006A7AB9" w:rsidRDefault="00EB6528" w:rsidP="00EB6528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AB9">
        <w:rPr>
          <w:rFonts w:ascii="Times New Roman" w:hAnsi="Times New Roman" w:cs="Times New Roman"/>
          <w:color w:val="000000"/>
          <w:sz w:val="24"/>
          <w:szCs w:val="24"/>
        </w:rPr>
        <w:t>совместно с учителем обнаруживать и формулировать учебную проблему;</w:t>
      </w:r>
    </w:p>
    <w:p w:rsidR="00EB6528" w:rsidRPr="006A7AB9" w:rsidRDefault="00EB6528" w:rsidP="00EB6528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AB9">
        <w:rPr>
          <w:rFonts w:ascii="Times New Roman" w:hAnsi="Times New Roman" w:cs="Times New Roman"/>
          <w:color w:val="000000"/>
          <w:sz w:val="24"/>
          <w:szCs w:val="24"/>
        </w:rPr>
        <w:t>составлять план решения проблемы (задачи) совместно с учителем;</w:t>
      </w:r>
    </w:p>
    <w:p w:rsidR="00EB6528" w:rsidRPr="006A7AB9" w:rsidRDefault="00EB6528" w:rsidP="00EB6528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AB9">
        <w:rPr>
          <w:rFonts w:ascii="Times New Roman" w:hAnsi="Times New Roman" w:cs="Times New Roman"/>
          <w:color w:val="000000"/>
          <w:sz w:val="24"/>
          <w:szCs w:val="24"/>
        </w:rPr>
        <w:t>работая по плану, сверять свои действия с целью и. при необходимости, исправлять ошибки с помощью учителя;</w:t>
      </w:r>
    </w:p>
    <w:p w:rsidR="00EB6528" w:rsidRPr="006A7AB9" w:rsidRDefault="00EB6528" w:rsidP="00EB6528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AB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диалоге с учителем вырабатывать критерии оценки  и определять степень успешности выполнения своей работы и работы всех, исходя из имеющихся критериев;</w:t>
      </w:r>
    </w:p>
    <w:p w:rsidR="00EB6528" w:rsidRPr="006A7AB9" w:rsidRDefault="00EB6528" w:rsidP="00EB6528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AB9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жизненные ситуации (поступки людей) с точки зрения общепринятых норм и ценностей: учиться отделять поступки от самого человека. </w:t>
      </w:r>
    </w:p>
    <w:p w:rsidR="00EB6528" w:rsidRPr="006A7AB9" w:rsidRDefault="00EB6528" w:rsidP="00EB6528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B6528" w:rsidRPr="006A7AB9" w:rsidRDefault="00EB6528" w:rsidP="00EB6528">
      <w:pPr>
        <w:pStyle w:val="a3"/>
        <w:spacing w:before="0" w:beforeAutospacing="0" w:after="0" w:afterAutospacing="0"/>
        <w:jc w:val="center"/>
        <w:rPr>
          <w:b/>
          <w:i/>
          <w:color w:val="000000"/>
        </w:rPr>
      </w:pPr>
      <w:r w:rsidRPr="006A7AB9">
        <w:rPr>
          <w:rStyle w:val="a6"/>
          <w:i/>
          <w:color w:val="000000"/>
        </w:rPr>
        <w:t xml:space="preserve">Метапредметные  </w:t>
      </w:r>
      <w:r w:rsidRPr="006A7AB9">
        <w:rPr>
          <w:b/>
          <w:i/>
          <w:color w:val="000000"/>
        </w:rPr>
        <w:t>результаты</w:t>
      </w:r>
    </w:p>
    <w:p w:rsidR="00EB6528" w:rsidRPr="006A7AB9" w:rsidRDefault="00EB6528" w:rsidP="00EB652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B6528" w:rsidRPr="00907C80" w:rsidRDefault="00EB6528" w:rsidP="00EB6528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C80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EB6528" w:rsidRPr="006A7AB9" w:rsidRDefault="00EB6528" w:rsidP="00EB652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 xml:space="preserve">  </w:t>
      </w:r>
      <w:r w:rsidRPr="006A7AB9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EB6528" w:rsidRPr="006A7AB9" w:rsidRDefault="00EB6528" w:rsidP="00EB6528">
      <w:pPr>
        <w:pStyle w:val="a4"/>
        <w:numPr>
          <w:ilvl w:val="0"/>
          <w:numId w:val="3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 xml:space="preserve">находить ответы на вопросы в тексте, иллюстрациях; </w:t>
      </w:r>
    </w:p>
    <w:p w:rsidR="00EB6528" w:rsidRPr="006A7AB9" w:rsidRDefault="00EB6528" w:rsidP="00EB6528">
      <w:pPr>
        <w:pStyle w:val="a4"/>
        <w:numPr>
          <w:ilvl w:val="0"/>
          <w:numId w:val="3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 xml:space="preserve">делать выводы в результате совместной работы класса и учителя; </w:t>
      </w:r>
    </w:p>
    <w:p w:rsidR="00EB6528" w:rsidRPr="006A7AB9" w:rsidRDefault="00EB6528" w:rsidP="00EB6528">
      <w:pPr>
        <w:pStyle w:val="a4"/>
        <w:numPr>
          <w:ilvl w:val="0"/>
          <w:numId w:val="3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 подробно пересказывать небольшие тексты;</w:t>
      </w:r>
    </w:p>
    <w:p w:rsidR="00EB6528" w:rsidRPr="006A7AB9" w:rsidRDefault="00EB6528" w:rsidP="00EB6528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свободно ориентироваться в содержании  учебных словарей и быстро находить нужную словарную статью;</w:t>
      </w:r>
    </w:p>
    <w:p w:rsidR="00EB6528" w:rsidRPr="006A7AB9" w:rsidRDefault="00EB6528" w:rsidP="00EB6528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свободно ориентироваться в учебной книге: читать язык условных обозначений; находить нужный текст по страницам «Содержание» и «Оглавление»; быстро находить выделенный фрагмент текста, выделенные строчки и слова на странице и развороте;</w:t>
      </w:r>
    </w:p>
    <w:p w:rsidR="00EB6528" w:rsidRPr="006A7AB9" w:rsidRDefault="00EB6528" w:rsidP="00EB6528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находить в специально выделенных разделах нужную информацию;</w:t>
      </w:r>
    </w:p>
    <w:p w:rsidR="00EB6528" w:rsidRPr="006A7AB9" w:rsidRDefault="00EB6528" w:rsidP="00EB6528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работать с несколькими источниками информации (учебной книгой, тетрадью для самостоятельной работы и хрестоматией; учебной книгой и учебными словарями; учебной книгой и дополнительными источниками информации (другими учебниками комплекта, библиотечными книгами, сведениями из Интернета); текстами и иллюстрациями  к текстам);</w:t>
      </w:r>
    </w:p>
    <w:p w:rsidR="00907C80" w:rsidRPr="00907C80" w:rsidRDefault="00EB6528" w:rsidP="00907C80">
      <w:pPr>
        <w:pStyle w:val="a4"/>
        <w:numPr>
          <w:ilvl w:val="0"/>
          <w:numId w:val="39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работать с текстом: выделять в нём тему и основную мысль (идею,   переживание), разные    жизненные позиции (точки зрения, установки, умонастроения); выделять информацию, заданную аспектом рассмотрения, и удерживать заявленный аспект</w:t>
      </w:r>
      <w:r w:rsidR="00907C80">
        <w:rPr>
          <w:rFonts w:ascii="Times New Roman" w:hAnsi="Times New Roman" w:cs="Times New Roman"/>
          <w:sz w:val="24"/>
          <w:szCs w:val="24"/>
        </w:rPr>
        <w:t>;</w:t>
      </w:r>
    </w:p>
    <w:p w:rsidR="00907C80" w:rsidRPr="00BD517C" w:rsidRDefault="00907C80" w:rsidP="00907C80">
      <w:pPr>
        <w:pStyle w:val="a4"/>
        <w:numPr>
          <w:ilvl w:val="0"/>
          <w:numId w:val="39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907C80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</w:t>
      </w:r>
      <w:r w:rsidRPr="00BD517C"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умение организовать проектную и учебно-исследовательскую деятельность;</w:t>
      </w:r>
    </w:p>
    <w:p w:rsidR="00907C80" w:rsidRPr="00A7288D" w:rsidRDefault="00907C80" w:rsidP="00907C80">
      <w:pPr>
        <w:pStyle w:val="a4"/>
        <w:numPr>
          <w:ilvl w:val="0"/>
          <w:numId w:val="39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и развивать функциональную грамотность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обучающихся.</w:t>
      </w:r>
    </w:p>
    <w:p w:rsidR="00EB6528" w:rsidRPr="00907C80" w:rsidRDefault="00EB6528" w:rsidP="00907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528" w:rsidRPr="006A7AB9" w:rsidRDefault="00EB6528" w:rsidP="00EB652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AB9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научиться:</w:t>
      </w:r>
    </w:p>
    <w:p w:rsidR="00EB6528" w:rsidRPr="006A7AB9" w:rsidRDefault="00EB6528" w:rsidP="00EB6528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 xml:space="preserve">освоить алгоритм составления сборников: монографических, жанровых и тематических. </w:t>
      </w:r>
    </w:p>
    <w:p w:rsidR="00EB6528" w:rsidRPr="006A7AB9" w:rsidRDefault="00EB6528" w:rsidP="00EB652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B6528" w:rsidRPr="00907C80" w:rsidRDefault="00EB6528" w:rsidP="00EB6528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C80">
        <w:rPr>
          <w:rFonts w:ascii="Times New Roman" w:hAnsi="Times New Roman" w:cs="Times New Roman"/>
          <w:sz w:val="24"/>
          <w:szCs w:val="24"/>
        </w:rPr>
        <w:t xml:space="preserve"> </w:t>
      </w:r>
      <w:r w:rsidR="00907C80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EB6528" w:rsidRPr="006A7AB9" w:rsidRDefault="00EB6528" w:rsidP="00EB652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AB9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EB6528" w:rsidRPr="006A7AB9" w:rsidRDefault="00EB6528" w:rsidP="00EB6528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а) в рамках коммуникации как сотрудничества:</w:t>
      </w:r>
    </w:p>
    <w:p w:rsidR="00EB6528" w:rsidRPr="006A7AB9" w:rsidRDefault="00EB6528" w:rsidP="00EB6528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работать с соседом по парте, в малой группе, в большой группе: распределять между собой работу и роли, выполнять свою часть работы и встраивать её в общее рабочее поле;</w:t>
      </w:r>
    </w:p>
    <w:p w:rsidR="00EB6528" w:rsidRPr="006A7AB9" w:rsidRDefault="00EB6528" w:rsidP="00EB652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 xml:space="preserve">договариваться с одноклассниками совместно с учителем о правилах поведения и общения и следовать им; </w:t>
      </w:r>
    </w:p>
    <w:p w:rsidR="00EB6528" w:rsidRPr="006A7AB9" w:rsidRDefault="00EB6528" w:rsidP="00EB652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 xml:space="preserve">учиться работать в паре, группе; выполнять различные роли (лидера исполнителя). </w:t>
      </w:r>
    </w:p>
    <w:p w:rsidR="00EB6528" w:rsidRPr="006A7AB9" w:rsidRDefault="00EB6528" w:rsidP="00EB6528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б) в рамках коммуникации как взаимодействия:</w:t>
      </w:r>
    </w:p>
    <w:p w:rsidR="00EB6528" w:rsidRPr="006A7AB9" w:rsidRDefault="00EB6528" w:rsidP="00EB6528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понимать основание разницы между двумя заявленными точками зрения, двумя позициями и мотивированно присоединяться к одной из них или пробовать высказывать собственную точку зрения;</w:t>
      </w:r>
    </w:p>
    <w:p w:rsidR="00EB6528" w:rsidRPr="006A7AB9" w:rsidRDefault="00EB6528" w:rsidP="00EB6528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находить в тексте подтверждение высказанным героями точкам зрения;</w:t>
      </w:r>
    </w:p>
    <w:p w:rsidR="00EB6528" w:rsidRPr="006A7AB9" w:rsidRDefault="00EB6528" w:rsidP="00EB6528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слушать и понимать речь других;</w:t>
      </w:r>
    </w:p>
    <w:p w:rsidR="00EB6528" w:rsidRPr="006A7AB9" w:rsidRDefault="00EB6528" w:rsidP="00EB652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 xml:space="preserve">оформлять свои мысли в устной и письменной форме (на уровне предложения или небольшого текста); </w:t>
      </w:r>
    </w:p>
    <w:p w:rsidR="00EB6528" w:rsidRPr="006A7AB9" w:rsidRDefault="00EB6528" w:rsidP="00EB652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выразительно читать и пересказывать текст.</w:t>
      </w:r>
    </w:p>
    <w:p w:rsidR="00EB6528" w:rsidRPr="006A7AB9" w:rsidRDefault="00EB6528" w:rsidP="00EB652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B6528" w:rsidRPr="00907C80" w:rsidRDefault="00EB6528" w:rsidP="00EB6528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C80">
        <w:rPr>
          <w:rFonts w:ascii="Times New Roman" w:hAnsi="Times New Roman" w:cs="Times New Roman"/>
          <w:b/>
          <w:sz w:val="24"/>
          <w:szCs w:val="24"/>
        </w:rPr>
        <w:t>Регулятивные  УУД</w:t>
      </w:r>
    </w:p>
    <w:p w:rsidR="00EB6528" w:rsidRPr="006A7AB9" w:rsidRDefault="00EB6528" w:rsidP="00EB6528">
      <w:pPr>
        <w:pStyle w:val="a4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6A7AB9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lastRenderedPageBreak/>
        <w:t>осуществлять самоконтроль и контроль над ходом выполнения работы и полученного результата;</w:t>
      </w:r>
    </w:p>
    <w:p w:rsidR="00EB6528" w:rsidRPr="006A7AB9" w:rsidRDefault="00EB6528" w:rsidP="00EB652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 xml:space="preserve">определять и формулировать цель деятельности на уроке с помощью учителя; </w:t>
      </w:r>
    </w:p>
    <w:p w:rsidR="00EB6528" w:rsidRPr="006A7AB9" w:rsidRDefault="00EB6528" w:rsidP="00EB652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 xml:space="preserve">проговаривать последовательность действий на уроке; </w:t>
      </w:r>
    </w:p>
    <w:p w:rsidR="00EB6528" w:rsidRPr="006A7AB9" w:rsidRDefault="00EB6528" w:rsidP="00EB652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 xml:space="preserve">учиться высказывать своё предположение (версию) на основе работы с иллюстрацией учебника; </w:t>
      </w:r>
    </w:p>
    <w:p w:rsidR="00EB6528" w:rsidRPr="006A7AB9" w:rsidRDefault="00EB6528" w:rsidP="00EB652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учиться работать по предложенному учителем плану.</w:t>
      </w:r>
    </w:p>
    <w:p w:rsidR="00EB6528" w:rsidRPr="006A7AB9" w:rsidRDefault="00EB6528" w:rsidP="00EB652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B6528" w:rsidRPr="006A7AB9" w:rsidRDefault="00EB6528" w:rsidP="00EB652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A7AB9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</w:p>
    <w:p w:rsidR="00EB6528" w:rsidRPr="006A7AB9" w:rsidRDefault="00EB6528" w:rsidP="00EB652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AB9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читать правильно и выразительно  целыми словами вслух, учитывая  индивидуальный  темп чтения;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 xml:space="preserve">читать про себя в процессе первичного ознакомительного чтения, повторного просмотрового чтения, выборочного чтения и повторного изучающего чтения; 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писать письма и правильно реагировать на полученные письма в процессе предметной переписки с научным клубом младшего школьника «Ключ и заря»;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называть имена писателей и поэтов – авторов изучаемых произведений; перечислять названия их произведений и коротко пересказывать содержание текстов, прочитанных в классе;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рассказывать о любимом литературном герое;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выявлять авторское отношение к герою;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характеризовать героев произведений; сравнивать характеры героев разных произведений;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читать наизусть 6 – 8 стихотворений разных авторов (по выбору);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ориентироваться в книге по её элементам (автор, название, страница «Содержание», иллюстрации);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различать сказку о животных, басню, волшебную сказку, бытовую сказку;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различать сказку и рассказ по двум основаниям (или одному из двух оснований): особенности построения и основная целевая установка повествования;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находить и различать средства художественной выразительности в авторской литературе (приёмы: сравнение, олицетворение, гипербола (называем преувеличением), звукопись, контраст, фигуры: повтор);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понимать содержание прочитанного; осознанно выбирать интонацию, темп чтения и необходимые паузы в соответствии с особенностями текста;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эмоционально и адекватно воспринимать на слух художественные произведения, определённые программой, и оформлять свои впечатления (отзывы) в устной речи; принимать участие в инсценировке (разыгрывании по ролям) крупных диалоговых фрагментов литературных текстов;</w:t>
      </w:r>
    </w:p>
    <w:p w:rsidR="00EB6528" w:rsidRPr="006A7AB9" w:rsidRDefault="00EB6528" w:rsidP="00EB652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принимать участие в инсценировке (разыгрывание по ролям крупных диалоговых фрагментов литературных текстов).</w:t>
      </w:r>
    </w:p>
    <w:p w:rsidR="00EB6528" w:rsidRPr="006A7AB9" w:rsidRDefault="00EB6528" w:rsidP="00EB652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AB9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научиться:</w:t>
      </w:r>
    </w:p>
    <w:p w:rsidR="00EB6528" w:rsidRPr="006A7AB9" w:rsidRDefault="00EB6528" w:rsidP="00EB6528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составлять тематический, жанровый и монографический сборники произведений;</w:t>
      </w:r>
    </w:p>
    <w:p w:rsidR="00EB6528" w:rsidRPr="006A7AB9" w:rsidRDefault="00EB6528" w:rsidP="00EB6528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делать самостоятельный выбор книги и определять содержание книги по её элементам;</w:t>
      </w:r>
    </w:p>
    <w:p w:rsidR="00EB6528" w:rsidRPr="006A7AB9" w:rsidRDefault="00EB6528" w:rsidP="00EB6528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самостоятельно читать выбранные книги;</w:t>
      </w:r>
    </w:p>
    <w:p w:rsidR="00EB6528" w:rsidRPr="006A7AB9" w:rsidRDefault="00EB6528" w:rsidP="00EB6528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высказывать оценочные суждения о героях прочитанных произведений;</w:t>
      </w:r>
    </w:p>
    <w:p w:rsidR="00EB6528" w:rsidRPr="006A7AB9" w:rsidRDefault="00EB6528" w:rsidP="00EB6528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самостоятельно работать со словарями;</w:t>
      </w:r>
    </w:p>
    <w:p w:rsidR="00EB6528" w:rsidRPr="006A7AB9" w:rsidRDefault="00EB6528" w:rsidP="00EB6528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понимать развитие сказки о животных во времени и помещать изучаемые сказки на простейшую ленту времени;</w:t>
      </w:r>
    </w:p>
    <w:p w:rsidR="00EB6528" w:rsidRPr="006A7AB9" w:rsidRDefault="00EB6528" w:rsidP="00EB6528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обнаруживать «бродячие» сюжеты («бродячие сказочные истории») в сказках разных народов мира;</w:t>
      </w:r>
    </w:p>
    <w:p w:rsidR="00EB6528" w:rsidRPr="006A7AB9" w:rsidRDefault="00EB6528" w:rsidP="00EB6528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lastRenderedPageBreak/>
        <w:t>читать вслух стихотворный и прозаический тексты на основе передачи их  художественных особенностей, выражения собственного отношения к тексту и в соответствии с выработанными критериями выразительного чтения;</w:t>
      </w:r>
    </w:p>
    <w:p w:rsidR="00EB6528" w:rsidRPr="006A7AB9" w:rsidRDefault="00EB6528" w:rsidP="00EB6528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рассматривать иллюстрации в учебнике и репродукции живописных произведений в разделе «Музейный Дом» и сравнивать их с художественными текстами и живописными произведениями  с точки зрения выраженных в них мыслей, чувств и переживаний;</w:t>
      </w:r>
    </w:p>
    <w:p w:rsidR="00EB6528" w:rsidRPr="006A7AB9" w:rsidRDefault="00EB6528" w:rsidP="00EB6528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sz w:val="24"/>
          <w:szCs w:val="24"/>
        </w:rPr>
        <w:t>устно и письменно (в форме высказываний и / или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</w:r>
    </w:p>
    <w:p w:rsidR="00EB6528" w:rsidRPr="006A7AB9" w:rsidRDefault="00EB6528" w:rsidP="00EB652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B6528" w:rsidRPr="006A7AB9" w:rsidRDefault="00907C80" w:rsidP="00EB652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 w:rsidR="00EB6528" w:rsidRPr="006A7AB9">
        <w:rPr>
          <w:rFonts w:ascii="Times New Roman" w:hAnsi="Times New Roman" w:cs="Times New Roman"/>
          <w:sz w:val="24"/>
          <w:szCs w:val="24"/>
        </w:rPr>
        <w:t xml:space="preserve"> </w:t>
      </w:r>
      <w:r w:rsidR="00EB6528" w:rsidRPr="006A7AB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EB6528" w:rsidRPr="006A7AB9" w:rsidRDefault="00EB6528" w:rsidP="00EB6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AB9">
        <w:rPr>
          <w:rFonts w:ascii="Times New Roman" w:hAnsi="Times New Roman" w:cs="Times New Roman"/>
          <w:b/>
          <w:sz w:val="24"/>
          <w:szCs w:val="24"/>
        </w:rPr>
        <w:t>Содержание  учебного предмета</w:t>
      </w:r>
    </w:p>
    <w:p w:rsidR="00EB6528" w:rsidRPr="006A7AB9" w:rsidRDefault="00EB6528" w:rsidP="00EB6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528" w:rsidRPr="006A7AB9" w:rsidRDefault="00EB6528" w:rsidP="00EB6528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A7AB9">
        <w:rPr>
          <w:rFonts w:ascii="Times New Roman" w:hAnsi="Times New Roman" w:cs="Times New Roman"/>
          <w:b/>
          <w:i/>
          <w:sz w:val="24"/>
          <w:szCs w:val="24"/>
        </w:rPr>
        <w:t>Учимся наблюдать и копим впечатления (22 ч)</w:t>
      </w:r>
    </w:p>
    <w:p w:rsidR="00EB6528" w:rsidRPr="006A7AB9" w:rsidRDefault="00EB6528" w:rsidP="00EB6528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B6528" w:rsidRPr="006A7AB9" w:rsidRDefault="00EB6528" w:rsidP="00EB6528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hAnsi="Times New Roman" w:cs="Times New Roman"/>
          <w:i/>
          <w:sz w:val="24"/>
          <w:szCs w:val="24"/>
        </w:rPr>
        <w:t>Поэзия.</w:t>
      </w:r>
      <w:r w:rsidRPr="006A7AB9">
        <w:rPr>
          <w:rFonts w:ascii="Times New Roman" w:hAnsi="Times New Roman" w:cs="Times New Roman"/>
          <w:sz w:val="24"/>
          <w:szCs w:val="24"/>
        </w:rPr>
        <w:t xml:space="preserve"> Способы раскрытия внутреннего мира лирического героя («героя–рассказчика», «автор») в стихотворных текстах: посредством изображения окружающего мира; через открытое выражение чувств. Средства художественной выразительности, используемые для создания яркого поэтического образа:  художественные приёмы (олицетворение, сравнение, контраст, звукопись) и фигуры (повтор). </w:t>
      </w:r>
    </w:p>
    <w:p w:rsidR="00EB6528" w:rsidRPr="006A7AB9" w:rsidRDefault="00EB6528" w:rsidP="00EB6528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AB9">
        <w:rPr>
          <w:rFonts w:ascii="Times New Roman" w:eastAsia="NewtonC" w:hAnsi="Times New Roman" w:cs="Times New Roman"/>
          <w:sz w:val="24"/>
          <w:szCs w:val="24"/>
        </w:rPr>
        <w:t>Дальнейшее совершенствование  умений и навыков осознанного и выразительного чтения. Анализ особенностей собственного чтения вслух: правильности чтения (соблюдение норм литературного произношения), беглости, выразительности (использование интонаций, соответствующих смыслу текста). Формирование потребности совершенствования техники чтения, установки на увеличение его скорости.</w:t>
      </w:r>
    </w:p>
    <w:p w:rsidR="00EB6528" w:rsidRPr="006A7AB9" w:rsidRDefault="00EB6528" w:rsidP="00EB6528">
      <w:pPr>
        <w:autoSpaceDE w:val="0"/>
        <w:spacing w:after="0" w:line="240" w:lineRule="auto"/>
        <w:jc w:val="both"/>
        <w:rPr>
          <w:rFonts w:ascii="Times New Roman" w:eastAsia="NewtonC" w:hAnsi="Times New Roman" w:cs="Times New Roman"/>
          <w:b/>
          <w:sz w:val="24"/>
          <w:szCs w:val="24"/>
        </w:rPr>
      </w:pPr>
    </w:p>
    <w:p w:rsidR="00EB6528" w:rsidRPr="006A7AB9" w:rsidRDefault="00EB6528" w:rsidP="00EB6528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24"/>
          <w:szCs w:val="24"/>
        </w:rPr>
      </w:pPr>
      <w:r w:rsidRPr="006A7AB9">
        <w:rPr>
          <w:rFonts w:ascii="Times New Roman" w:eastAsia="NewtonC" w:hAnsi="Times New Roman" w:cs="Times New Roman"/>
          <w:b/>
          <w:i/>
          <w:sz w:val="24"/>
          <w:szCs w:val="24"/>
        </w:rPr>
        <w:t>Постигаем секреты сравнения (16 ч)</w:t>
      </w:r>
    </w:p>
    <w:p w:rsidR="00EB6528" w:rsidRPr="006A7AB9" w:rsidRDefault="00EB6528" w:rsidP="00EB6528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sz w:val="24"/>
          <w:szCs w:val="24"/>
        </w:rPr>
      </w:pPr>
    </w:p>
    <w:p w:rsidR="00EB6528" w:rsidRPr="006A7AB9" w:rsidRDefault="00EB6528" w:rsidP="00EB6528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6A7AB9">
        <w:rPr>
          <w:rFonts w:ascii="Times New Roman" w:eastAsia="NewtonC" w:hAnsi="Times New Roman" w:cs="Times New Roman"/>
          <w:i/>
          <w:sz w:val="24"/>
          <w:szCs w:val="24"/>
        </w:rPr>
        <w:t>Сказки про животных.</w:t>
      </w:r>
      <w:r w:rsidRPr="006A7AB9">
        <w:rPr>
          <w:rFonts w:ascii="Times New Roman" w:eastAsia="NewtonC" w:hAnsi="Times New Roman" w:cs="Times New Roman"/>
          <w:sz w:val="24"/>
          <w:szCs w:val="24"/>
        </w:rPr>
        <w:t xml:space="preserve"> Формирование общего представления о сказке про животных как произведении устного народного творчества, которое есть у всех народов мира.  Развитие сказки о животных во времени. Простейшая лента времени: 1) самая древняя сказочная история, 2) просто древняя и 3) менее древняя сказочная история.</w:t>
      </w:r>
    </w:p>
    <w:p w:rsidR="00EB6528" w:rsidRPr="006A7AB9" w:rsidRDefault="00EB6528" w:rsidP="00EB6528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6A7AB9">
        <w:rPr>
          <w:rFonts w:ascii="Times New Roman" w:eastAsia="NewtonC" w:hAnsi="Times New Roman" w:cs="Times New Roman"/>
          <w:sz w:val="24"/>
          <w:szCs w:val="24"/>
        </w:rPr>
        <w:t>Особенность самых древних сказочных сюжетов (историй) – их этиологический характер (объяснение причин взаимоотношений между животными и особенностей их внешнего вида).</w:t>
      </w:r>
    </w:p>
    <w:p w:rsidR="00EB6528" w:rsidRPr="006A7AB9" w:rsidRDefault="00EB6528" w:rsidP="00EB6528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6A7AB9">
        <w:rPr>
          <w:rFonts w:ascii="Times New Roman" w:eastAsia="NewtonC" w:hAnsi="Times New Roman" w:cs="Times New Roman"/>
          <w:sz w:val="24"/>
          <w:szCs w:val="24"/>
        </w:rPr>
        <w:t>Особенность просто древних сказок – начинает ценить  ум и хитрость героя (а не его физическое превосходство).</w:t>
      </w:r>
    </w:p>
    <w:p w:rsidR="00EB6528" w:rsidRPr="006A7AB9" w:rsidRDefault="00EB6528" w:rsidP="00EB6528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6A7AB9">
        <w:rPr>
          <w:rFonts w:ascii="Times New Roman" w:eastAsia="NewtonC" w:hAnsi="Times New Roman" w:cs="Times New Roman"/>
          <w:sz w:val="24"/>
          <w:szCs w:val="24"/>
        </w:rPr>
        <w:t>Особенность менее древней сказки – её нравоучительный характер: начинает цениться благородство героя, его способность быть великодушным и благородным.</w:t>
      </w:r>
    </w:p>
    <w:p w:rsidR="00EB6528" w:rsidRPr="006A7AB9" w:rsidRDefault="00EB6528" w:rsidP="00EB6528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6A7AB9">
        <w:rPr>
          <w:rFonts w:ascii="Times New Roman" w:eastAsia="NewtonC" w:hAnsi="Times New Roman" w:cs="Times New Roman"/>
          <w:sz w:val="24"/>
          <w:szCs w:val="24"/>
        </w:rPr>
        <w:t>Представление о бродячих сюжетах (сказочных историях).</w:t>
      </w:r>
    </w:p>
    <w:p w:rsidR="00EB6528" w:rsidRPr="006A7AB9" w:rsidRDefault="00EB6528" w:rsidP="00EB6528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6A7AB9">
        <w:rPr>
          <w:rFonts w:ascii="Times New Roman" w:eastAsia="NewtonC" w:hAnsi="Times New Roman" w:cs="Times New Roman"/>
          <w:i/>
          <w:sz w:val="24"/>
          <w:szCs w:val="24"/>
        </w:rPr>
        <w:t>Лента времени.</w:t>
      </w:r>
      <w:r w:rsidRPr="006A7AB9">
        <w:rPr>
          <w:rFonts w:ascii="Times New Roman" w:eastAsia="NewtonC" w:hAnsi="Times New Roman" w:cs="Times New Roman"/>
          <w:sz w:val="24"/>
          <w:szCs w:val="24"/>
        </w:rPr>
        <w:t xml:space="preserve"> Формирование начальных наглядно – образных представлений о линейном движении времени путём помещения произведений фольклора (сказок, созданных в разные периоды древности) на ленту времени, а также путём помещения авторских и живописных произведений на ленту времени.</w:t>
      </w:r>
    </w:p>
    <w:p w:rsidR="00EB6528" w:rsidRPr="006A7AB9" w:rsidRDefault="00EB6528" w:rsidP="00EB6528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</w:p>
    <w:p w:rsidR="00EB6528" w:rsidRPr="006A7AB9" w:rsidRDefault="00EB6528" w:rsidP="00EB6528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24"/>
          <w:szCs w:val="24"/>
        </w:rPr>
      </w:pPr>
      <w:r w:rsidRPr="006A7AB9">
        <w:rPr>
          <w:rFonts w:ascii="Times New Roman" w:eastAsia="NewtonC" w:hAnsi="Times New Roman" w:cs="Times New Roman"/>
          <w:b/>
          <w:i/>
          <w:sz w:val="24"/>
          <w:szCs w:val="24"/>
        </w:rPr>
        <w:t>Пытаемся понять, зачем люди фантазируют (15 ч)</w:t>
      </w:r>
    </w:p>
    <w:p w:rsidR="00EB6528" w:rsidRPr="006A7AB9" w:rsidRDefault="00EB6528" w:rsidP="00EB6528">
      <w:pPr>
        <w:autoSpaceDE w:val="0"/>
        <w:spacing w:after="0" w:line="240" w:lineRule="auto"/>
        <w:jc w:val="both"/>
        <w:rPr>
          <w:rFonts w:ascii="Times New Roman" w:eastAsia="NewtonC" w:hAnsi="Times New Roman" w:cs="Times New Roman"/>
          <w:b/>
          <w:sz w:val="24"/>
          <w:szCs w:val="24"/>
        </w:rPr>
      </w:pPr>
    </w:p>
    <w:p w:rsidR="00EB6528" w:rsidRPr="006A7AB9" w:rsidRDefault="00EB6528" w:rsidP="00EB6528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6A7AB9">
        <w:rPr>
          <w:rFonts w:ascii="Times New Roman" w:eastAsia="NewtonC" w:hAnsi="Times New Roman" w:cs="Times New Roman"/>
          <w:sz w:val="24"/>
          <w:szCs w:val="24"/>
        </w:rPr>
        <w:t xml:space="preserve">Формирование представлений о жанре рассказа. </w:t>
      </w:r>
    </w:p>
    <w:p w:rsidR="00EB6528" w:rsidRPr="006A7AB9" w:rsidRDefault="00EB6528" w:rsidP="00EB6528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6A7AB9">
        <w:rPr>
          <w:rFonts w:ascii="Times New Roman" w:eastAsia="NewtonC" w:hAnsi="Times New Roman" w:cs="Times New Roman"/>
          <w:sz w:val="24"/>
          <w:szCs w:val="24"/>
        </w:rPr>
        <w:t>Герой рассказа. Особенности характера и мира чувств. Сравнительный анализ характеров героев. Способы выражения авторской оценки в рассказе: портрет героя, характеристика действий героя, речевая характеристика, описание интерьера или пейзажа, окружающего героя.</w:t>
      </w:r>
    </w:p>
    <w:p w:rsidR="00EB6528" w:rsidRPr="006A7AB9" w:rsidRDefault="00EB6528" w:rsidP="00EB6528">
      <w:pPr>
        <w:autoSpaceDE w:val="0"/>
        <w:spacing w:after="0" w:line="240" w:lineRule="auto"/>
        <w:jc w:val="both"/>
        <w:rPr>
          <w:rFonts w:ascii="Times New Roman" w:eastAsia="NewtonC" w:hAnsi="Times New Roman" w:cs="Times New Roman"/>
          <w:b/>
          <w:sz w:val="24"/>
          <w:szCs w:val="24"/>
        </w:rPr>
      </w:pPr>
    </w:p>
    <w:p w:rsidR="00EB6528" w:rsidRPr="006A7AB9" w:rsidRDefault="00EB6528" w:rsidP="00EB6528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24"/>
          <w:szCs w:val="24"/>
        </w:rPr>
      </w:pPr>
      <w:r w:rsidRPr="006A7AB9">
        <w:rPr>
          <w:rFonts w:ascii="Times New Roman" w:eastAsia="NewtonC" w:hAnsi="Times New Roman" w:cs="Times New Roman"/>
          <w:b/>
          <w:i/>
          <w:sz w:val="24"/>
          <w:szCs w:val="24"/>
        </w:rPr>
        <w:t>Учимся любить (15 ч)</w:t>
      </w:r>
    </w:p>
    <w:p w:rsidR="00EB6528" w:rsidRPr="006A7AB9" w:rsidRDefault="00EB6528" w:rsidP="00EB6528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24"/>
          <w:szCs w:val="24"/>
        </w:rPr>
      </w:pPr>
    </w:p>
    <w:p w:rsidR="00EB6528" w:rsidRPr="006A7AB9" w:rsidRDefault="00EB6528" w:rsidP="00EB6528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6A7AB9">
        <w:rPr>
          <w:rFonts w:ascii="Times New Roman" w:eastAsia="NewtonC" w:hAnsi="Times New Roman" w:cs="Times New Roman"/>
          <w:sz w:val="24"/>
          <w:szCs w:val="24"/>
        </w:rPr>
        <w:lastRenderedPageBreak/>
        <w:t>Герой рассказа. Особенности характеров чувств. Сравнительный анализ характеров героев. Способы выражения авторской оценки в рассказе: портрет героя, характеристика действий героя, речевая характеристика, описание интерьера или пейзажа, окружающего героя.</w:t>
      </w:r>
    </w:p>
    <w:p w:rsidR="00EB6528" w:rsidRPr="006A7AB9" w:rsidRDefault="00EB6528" w:rsidP="00EB6528">
      <w:pPr>
        <w:autoSpaceDE w:val="0"/>
        <w:spacing w:after="0" w:line="240" w:lineRule="auto"/>
        <w:jc w:val="both"/>
        <w:rPr>
          <w:rFonts w:ascii="Times New Roman" w:eastAsia="NewtonC" w:hAnsi="Times New Roman" w:cs="Times New Roman"/>
          <w:b/>
          <w:sz w:val="24"/>
          <w:szCs w:val="24"/>
        </w:rPr>
      </w:pPr>
    </w:p>
    <w:p w:rsidR="00EB6528" w:rsidRPr="006A7AB9" w:rsidRDefault="00EB6528" w:rsidP="00EB6528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24"/>
          <w:szCs w:val="24"/>
        </w:rPr>
      </w:pPr>
      <w:r w:rsidRPr="006A7AB9">
        <w:rPr>
          <w:rFonts w:ascii="Times New Roman" w:eastAsia="NewtonC" w:hAnsi="Times New Roman" w:cs="Times New Roman"/>
          <w:b/>
          <w:i/>
          <w:sz w:val="24"/>
          <w:szCs w:val="24"/>
        </w:rPr>
        <w:t>Набираемся житейской мудрости (14 ч)</w:t>
      </w:r>
    </w:p>
    <w:p w:rsidR="00EB6528" w:rsidRPr="006A7AB9" w:rsidRDefault="00EB6528" w:rsidP="00EB6528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sz w:val="24"/>
          <w:szCs w:val="24"/>
        </w:rPr>
      </w:pPr>
    </w:p>
    <w:p w:rsidR="00EB6528" w:rsidRPr="006A7AB9" w:rsidRDefault="00EB6528" w:rsidP="00EB6528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6A7AB9">
        <w:rPr>
          <w:rFonts w:ascii="Times New Roman" w:eastAsia="NewtonC" w:hAnsi="Times New Roman" w:cs="Times New Roman"/>
          <w:i/>
          <w:sz w:val="24"/>
          <w:szCs w:val="24"/>
        </w:rPr>
        <w:t>Жанр басни.</w:t>
      </w:r>
      <w:r w:rsidRPr="006A7AB9">
        <w:rPr>
          <w:rFonts w:ascii="Times New Roman" w:eastAsia="NewtonC" w:hAnsi="Times New Roman" w:cs="Times New Roman"/>
          <w:sz w:val="24"/>
          <w:szCs w:val="24"/>
        </w:rPr>
        <w:t xml:space="preserve"> Двучленная структура басни: сюжетная часть (история) и мораль (нравственный вывод поучения). Происхождение сюжетной части басни из сказки о животных. Самостоятельная жизнь басенной морали сходство с пословицей. Международная популярность жанра и развитие жанра басни во времени: Эзоп, Ж. Лафонтен, И. Крылов, С. Михалков, Ф. Кривин.</w:t>
      </w:r>
    </w:p>
    <w:p w:rsidR="00EB6528" w:rsidRPr="006A7AB9" w:rsidRDefault="00EB6528" w:rsidP="00EB6528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6A7AB9">
        <w:rPr>
          <w:rFonts w:ascii="Times New Roman" w:eastAsia="NewtonC" w:hAnsi="Times New Roman" w:cs="Times New Roman"/>
          <w:i/>
          <w:sz w:val="24"/>
          <w:szCs w:val="24"/>
        </w:rPr>
        <w:t>Жанр пословицы.</w:t>
      </w:r>
      <w:r w:rsidRPr="006A7AB9">
        <w:rPr>
          <w:rFonts w:ascii="Times New Roman" w:eastAsia="NewtonC" w:hAnsi="Times New Roman" w:cs="Times New Roman"/>
          <w:sz w:val="24"/>
          <w:szCs w:val="24"/>
        </w:rPr>
        <w:t xml:space="preserve"> Пословица как школа народной мудрости и жизненного опыта. Использование пословицы «к слову», «к случаю»: для характеристики сложившейся или обсуждаемой ситуации. Пословицы разных народов. Подбор пословиц для иллюстрации сказочных и басенных сюжетов. </w:t>
      </w:r>
    </w:p>
    <w:p w:rsidR="00EB6528" w:rsidRPr="006A7AB9" w:rsidRDefault="00EB6528" w:rsidP="00EB6528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</w:p>
    <w:p w:rsidR="00EB6528" w:rsidRPr="006A7AB9" w:rsidRDefault="00EB6528" w:rsidP="00EB6528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24"/>
          <w:szCs w:val="24"/>
        </w:rPr>
      </w:pPr>
      <w:r w:rsidRPr="006A7AB9">
        <w:rPr>
          <w:rFonts w:ascii="Times New Roman" w:eastAsia="NewtonC" w:hAnsi="Times New Roman" w:cs="Times New Roman"/>
          <w:b/>
          <w:i/>
          <w:sz w:val="24"/>
          <w:szCs w:val="24"/>
        </w:rPr>
        <w:t>Продолжаем разгадывать секреты смешного (14 ч)</w:t>
      </w:r>
    </w:p>
    <w:p w:rsidR="00EB6528" w:rsidRPr="006A7AB9" w:rsidRDefault="00EB6528" w:rsidP="00EB6528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sz w:val="24"/>
          <w:szCs w:val="24"/>
        </w:rPr>
      </w:pPr>
    </w:p>
    <w:p w:rsidR="00EB6528" w:rsidRPr="006A7AB9" w:rsidRDefault="00EB6528" w:rsidP="00EB65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7AB9">
        <w:rPr>
          <w:rFonts w:ascii="Times New Roman" w:hAnsi="Times New Roman" w:cs="Times New Roman"/>
          <w:sz w:val="24"/>
          <w:szCs w:val="24"/>
          <w:lang w:eastAsia="ru-RU"/>
        </w:rPr>
        <w:t xml:space="preserve">Дальнейшее совершенствование умений и навыков осознанного чтения. Анализ особенностей собственного чтения вслух: (правильности чтения (соблюдение норм литературного произношения), беглости, выразительности (использование интонаций, соответствующих смыслу текста). Формирование потребности совершенствования техники чтения, установки на увеличение его скорости. </w:t>
      </w:r>
    </w:p>
    <w:p w:rsidR="00EB6528" w:rsidRPr="006A7AB9" w:rsidRDefault="00EB6528" w:rsidP="00EB65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6528" w:rsidRPr="006A7AB9" w:rsidRDefault="00EB6528" w:rsidP="00EB652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6A7AB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Как рождается герой (22 ч)</w:t>
      </w:r>
    </w:p>
    <w:p w:rsidR="00EB6528" w:rsidRPr="006A7AB9" w:rsidRDefault="00EB6528" w:rsidP="00EB6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B6528" w:rsidRPr="006A7AB9" w:rsidRDefault="00EB6528" w:rsidP="00EB65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7AB9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представлений о различие жанров сказки и рассказа. </w:t>
      </w:r>
    </w:p>
    <w:p w:rsidR="00EB6528" w:rsidRPr="006A7AB9" w:rsidRDefault="00EB6528" w:rsidP="00EB65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7AB9">
        <w:rPr>
          <w:rFonts w:ascii="Times New Roman" w:hAnsi="Times New Roman" w:cs="Times New Roman"/>
          <w:sz w:val="24"/>
          <w:szCs w:val="24"/>
          <w:lang w:eastAsia="ru-RU"/>
        </w:rPr>
        <w:t>Различение композиций сказки и рассказа (на уровне наблюдений): жёсткая заданность сказочной композиции; непредсказуемость композиции рассказа.</w:t>
      </w:r>
    </w:p>
    <w:p w:rsidR="00EB6528" w:rsidRPr="006A7AB9" w:rsidRDefault="00EB6528" w:rsidP="00EB65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7AB9">
        <w:rPr>
          <w:rFonts w:ascii="Times New Roman" w:hAnsi="Times New Roman" w:cs="Times New Roman"/>
          <w:sz w:val="24"/>
          <w:szCs w:val="24"/>
          <w:lang w:eastAsia="ru-RU"/>
        </w:rPr>
        <w:t>Различение целевых установок жанров (на уровне наблюдений): приоткрыть слушателю – читателю тайны природы и тайны поведения (сказка); рассказать случай из жизни, чтобы раскрыть характер героя (рассказ).</w:t>
      </w:r>
    </w:p>
    <w:p w:rsidR="00EB6528" w:rsidRPr="006A7AB9" w:rsidRDefault="00EB6528" w:rsidP="00EB65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6528" w:rsidRPr="006A7AB9" w:rsidRDefault="00EB6528" w:rsidP="00EB652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6A7AB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Сравниваем прошлое и настоящее (18 ч)</w:t>
      </w:r>
    </w:p>
    <w:p w:rsidR="00EB6528" w:rsidRPr="006A7AB9" w:rsidRDefault="00EB6528" w:rsidP="00EB65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B6528" w:rsidRPr="006A7AB9" w:rsidRDefault="00EB6528" w:rsidP="00EB65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7AB9">
        <w:rPr>
          <w:rFonts w:ascii="Times New Roman" w:hAnsi="Times New Roman" w:cs="Times New Roman"/>
          <w:i/>
          <w:sz w:val="24"/>
          <w:szCs w:val="24"/>
          <w:lang w:eastAsia="ru-RU"/>
        </w:rPr>
        <w:t>Библиографическая культура.</w:t>
      </w:r>
      <w:r w:rsidRPr="006A7AB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A7AB9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представлений о жанровом, тематическом и монографическом сборнике. Формирование умений составлять разные сборники. Понятие «Избранное». </w:t>
      </w:r>
    </w:p>
    <w:p w:rsidR="00EB6528" w:rsidRPr="006A7AB9" w:rsidRDefault="00EB6528" w:rsidP="00EB65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7AB9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Составление сборника избранных произведений любимого писателя или поэта. Воспитание потребности пользоваться библиотекой и выбирать книги в соответствии с рекомендуемым списком. </w:t>
      </w:r>
    </w:p>
    <w:p w:rsidR="00EB6528" w:rsidRPr="006A7AB9" w:rsidRDefault="00EB6528" w:rsidP="00EB65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7AB9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  начальных  представлений о том, что сходство  и близость произведений, </w:t>
      </w:r>
    </w:p>
    <w:p w:rsidR="00EB6528" w:rsidRPr="006A7AB9" w:rsidRDefault="00EB6528" w:rsidP="00EB6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7AB9">
        <w:rPr>
          <w:rFonts w:ascii="Times New Roman" w:hAnsi="Times New Roman" w:cs="Times New Roman"/>
          <w:sz w:val="24"/>
          <w:szCs w:val="24"/>
          <w:lang w:eastAsia="ru-RU"/>
        </w:rPr>
        <w:t>принадлежащих  к разным видам искусства, – это сходство и близость  мировосприятия их авторов (а не тематическое сходство).</w:t>
      </w:r>
    </w:p>
    <w:p w:rsidR="00907C80" w:rsidRDefault="00907C80" w:rsidP="0094076C">
      <w:pPr>
        <w:pStyle w:val="2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EB6528" w:rsidRPr="006A7AB9" w:rsidRDefault="00EB6528" w:rsidP="00EB6528">
      <w:pPr>
        <w:pStyle w:val="2"/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6A7AB9">
        <w:rPr>
          <w:rFonts w:ascii="Times New Roman" w:hAnsi="Times New Roman"/>
          <w:color w:val="000000"/>
          <w:sz w:val="24"/>
          <w:szCs w:val="24"/>
        </w:rPr>
        <w:t>Р</w:t>
      </w:r>
      <w:r w:rsidR="00907C80">
        <w:rPr>
          <w:rFonts w:ascii="Times New Roman" w:hAnsi="Times New Roman"/>
          <w:color w:val="000000"/>
          <w:sz w:val="24"/>
          <w:szCs w:val="24"/>
        </w:rPr>
        <w:t xml:space="preserve">АЗДЕЛ </w:t>
      </w:r>
      <w:r w:rsidRPr="006A7AB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7AB9">
        <w:rPr>
          <w:rFonts w:ascii="Times New Roman" w:hAnsi="Times New Roman"/>
          <w:color w:val="000000"/>
          <w:sz w:val="24"/>
          <w:szCs w:val="24"/>
          <w:lang w:val="en-US"/>
        </w:rPr>
        <w:t>III</w:t>
      </w:r>
    </w:p>
    <w:p w:rsidR="00EB6528" w:rsidRPr="006A7AB9" w:rsidRDefault="00907C80" w:rsidP="00EB6528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A1A70">
        <w:rPr>
          <w:rFonts w:ascii="Times New Roman" w:hAnsi="Times New Roman"/>
          <w:b/>
          <w:sz w:val="24"/>
          <w:szCs w:val="24"/>
        </w:rPr>
        <w:t>Тематическое планирование</w:t>
      </w:r>
      <w:r w:rsidRPr="005A1A70">
        <w:rPr>
          <w:rFonts w:ascii="Times New Roman" w:hAnsi="Times New Roman"/>
          <w:b/>
          <w:color w:val="000000"/>
          <w:sz w:val="24"/>
          <w:szCs w:val="24"/>
        </w:rPr>
        <w:t xml:space="preserve"> с учётом рабочей программы воспитания</w:t>
      </w:r>
    </w:p>
    <w:p w:rsidR="00EB6528" w:rsidRPr="006A7AB9" w:rsidRDefault="00EB6528" w:rsidP="00EB6528">
      <w:pPr>
        <w:pStyle w:val="2"/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6A7AB9">
        <w:rPr>
          <w:rFonts w:ascii="Times New Roman" w:hAnsi="Times New Roman"/>
          <w:color w:val="000000"/>
          <w:sz w:val="24"/>
          <w:szCs w:val="24"/>
        </w:rPr>
        <w:t>( 4 ч в неделю,  всего – 136 ч)</w:t>
      </w:r>
    </w:p>
    <w:tbl>
      <w:tblPr>
        <w:tblStyle w:val="a5"/>
        <w:tblpPr w:leftFromText="180" w:rightFromText="180" w:vertAnchor="text" w:horzAnchor="margin" w:tblpY="545"/>
        <w:tblW w:w="9916" w:type="dxa"/>
        <w:tblLook w:val="04A0" w:firstRow="1" w:lastRow="0" w:firstColumn="1" w:lastColumn="0" w:noHBand="0" w:noVBand="1"/>
      </w:tblPr>
      <w:tblGrid>
        <w:gridCol w:w="701"/>
        <w:gridCol w:w="4111"/>
        <w:gridCol w:w="1910"/>
        <w:gridCol w:w="3194"/>
      </w:tblGrid>
      <w:tr w:rsidR="006419F1" w:rsidRPr="006419F1" w:rsidTr="006419F1">
        <w:trPr>
          <w:cantSplit/>
          <w:trHeight w:val="60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9F1" w:rsidRPr="006419F1" w:rsidRDefault="006419F1" w:rsidP="006419F1">
            <w:pPr>
              <w:pStyle w:val="a4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раздела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Коррекционная</w:t>
            </w:r>
          </w:p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работа</w:t>
            </w:r>
          </w:p>
        </w:tc>
      </w:tr>
      <w:tr w:rsidR="006419F1" w:rsidRPr="006419F1" w:rsidTr="006419F1">
        <w:trPr>
          <w:trHeight w:val="28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 xml:space="preserve">Учимся наблюдать и копим </w:t>
            </w:r>
            <w:r w:rsidRPr="00641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впечатления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22 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F1" w:rsidRPr="006419F1" w:rsidRDefault="006419F1" w:rsidP="006419F1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представлений о </w:t>
            </w:r>
            <w:r w:rsidRPr="00641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художественной выразительности, используемые для создания яркого поэтического образа:  художественные приёмы (олицетворение, сравнение, контраст, звукопись) и фигуры (повтор). При словарной работе дополнительное время на обследование объектов.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вопросов, обеспечивающих раскрытие детьми содержания текста с помощью учителя.</w:t>
            </w:r>
          </w:p>
        </w:tc>
      </w:tr>
      <w:tr w:rsidR="006419F1" w:rsidRPr="006419F1" w:rsidTr="006419F1">
        <w:trPr>
          <w:trHeight w:val="28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Постигаем секреты сравнения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 xml:space="preserve">16 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F1" w:rsidRPr="006419F1" w:rsidRDefault="006419F1" w:rsidP="006419F1">
            <w:pPr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Коррекция представлений о видах сказок. При работе с иллюстрациями описание содержания изображения по алгоритму.</w:t>
            </w:r>
          </w:p>
          <w:p w:rsidR="006419F1" w:rsidRPr="006419F1" w:rsidRDefault="006419F1" w:rsidP="006419F1">
            <w:pPr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Дополнительные вопросы, напоминающие план рассуждения.</w:t>
            </w:r>
          </w:p>
        </w:tc>
      </w:tr>
      <w:tr w:rsidR="006419F1" w:rsidRPr="006419F1" w:rsidTr="006419F1">
        <w:trPr>
          <w:trHeight w:val="28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Пытаемся понять, почему люди фантазируют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 xml:space="preserve">15 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F1" w:rsidRPr="006419F1" w:rsidRDefault="006419F1" w:rsidP="006419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Коррекция представлений о жанре - рассказ. Совершенствование техники чтения.  Постановка наводящих вопросов, обеспечивающих раскрытие детьми содержания текста с помощью учителя.</w:t>
            </w:r>
          </w:p>
        </w:tc>
      </w:tr>
      <w:tr w:rsidR="006419F1" w:rsidRPr="006419F1" w:rsidTr="006419F1">
        <w:trPr>
          <w:trHeight w:val="28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Учимся любить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F1" w:rsidRPr="006419F1" w:rsidRDefault="006419F1" w:rsidP="006419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Коррекция активного словаря. При работе с иллюстрациями, описание содержания изображения  осуществлять по алгоритму.</w:t>
            </w:r>
          </w:p>
        </w:tc>
      </w:tr>
      <w:tr w:rsidR="006419F1" w:rsidRPr="006419F1" w:rsidTr="006419F1">
        <w:trPr>
          <w:trHeight w:val="28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Набираемся житейской мудрости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 xml:space="preserve">14 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F1" w:rsidRPr="006419F1" w:rsidRDefault="006419F1" w:rsidP="00641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Используемый словарный материал уточнять, пополнять, расширять путём соотнесения с предметами и явлениями окружающего мира, с их признаками и т.д.;</w:t>
            </w:r>
          </w:p>
          <w:p w:rsidR="006419F1" w:rsidRPr="006419F1" w:rsidRDefault="006419F1" w:rsidP="00641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Углубленное рассуждение о смысле фразеологизма, поговорки или пословицы, морали басни.</w:t>
            </w:r>
          </w:p>
        </w:tc>
      </w:tr>
      <w:tr w:rsidR="006419F1" w:rsidRPr="006419F1" w:rsidTr="006419F1">
        <w:trPr>
          <w:trHeight w:val="28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Продолжаем разгадывать секреты смешного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 xml:space="preserve">14 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F1" w:rsidRPr="006419F1" w:rsidRDefault="006419F1" w:rsidP="00641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Систематически повторять пройденный материал для закрепления ранее изученного и для полноценного усвоения нового.</w:t>
            </w:r>
          </w:p>
        </w:tc>
      </w:tr>
      <w:tr w:rsidR="006419F1" w:rsidRPr="006419F1" w:rsidTr="006419F1">
        <w:trPr>
          <w:trHeight w:val="28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Как рождается герой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 xml:space="preserve">22 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F1" w:rsidRPr="006419F1" w:rsidRDefault="006419F1" w:rsidP="00641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Коррекция представлений о различие жанров сказки и рассказа. Выполнение письменных заданий предварять  анализом языкового материала с целью предупреждения ошибок.</w:t>
            </w:r>
          </w:p>
        </w:tc>
      </w:tr>
      <w:tr w:rsidR="006419F1" w:rsidRPr="006419F1" w:rsidTr="006419F1">
        <w:trPr>
          <w:trHeight w:val="2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Сравниваем прошлое и настоящее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 xml:space="preserve">18 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F1" w:rsidRPr="006419F1" w:rsidRDefault="006419F1" w:rsidP="00641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sz w:val="24"/>
                <w:szCs w:val="24"/>
              </w:rPr>
              <w:t>Коррекция представлений о жанровом, тематическом и монографическом сборнике. Формирование умений составлять разные сборники.  Дополнительные вопросы, напоминающие план рассуждения.</w:t>
            </w:r>
          </w:p>
        </w:tc>
      </w:tr>
      <w:tr w:rsidR="006419F1" w:rsidRPr="006419F1" w:rsidTr="006419F1">
        <w:trPr>
          <w:trHeight w:val="281"/>
        </w:trPr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F1" w:rsidRPr="006419F1" w:rsidRDefault="006419F1" w:rsidP="006419F1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1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136 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F1" w:rsidRPr="006419F1" w:rsidRDefault="006419F1" w:rsidP="006419F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EB6528" w:rsidRPr="006A7AB9" w:rsidRDefault="00EB6528" w:rsidP="00EB6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19F1" w:rsidRDefault="006419F1" w:rsidP="00191A75">
      <w:pPr>
        <w:pStyle w:val="21"/>
        <w:shd w:val="clear" w:color="auto" w:fill="FFFFFF"/>
        <w:ind w:left="0"/>
        <w:rPr>
          <w:b/>
          <w:bCs/>
        </w:rPr>
      </w:pPr>
    </w:p>
    <w:p w:rsidR="00907C80" w:rsidRPr="005A1A70" w:rsidRDefault="00907C80" w:rsidP="00907C80">
      <w:pPr>
        <w:pStyle w:val="21"/>
        <w:shd w:val="clear" w:color="auto" w:fill="FFFFFF"/>
        <w:ind w:left="0"/>
        <w:jc w:val="center"/>
        <w:rPr>
          <w:b/>
          <w:bCs/>
        </w:rPr>
      </w:pPr>
      <w:r w:rsidRPr="005A1A70">
        <w:rPr>
          <w:b/>
          <w:bCs/>
        </w:rPr>
        <w:t xml:space="preserve">Тематическое планирование  </w:t>
      </w:r>
      <w:r w:rsidRPr="005A1A70">
        <w:rPr>
          <w:b/>
          <w:color w:val="000000"/>
        </w:rPr>
        <w:t>с учётом рабочей программы воспитания</w:t>
      </w:r>
      <w:r w:rsidRPr="005A1A70">
        <w:rPr>
          <w:b/>
          <w:bCs/>
        </w:rPr>
        <w:t xml:space="preserve"> </w:t>
      </w:r>
    </w:p>
    <w:p w:rsidR="00EB6528" w:rsidRDefault="00907C80" w:rsidP="00907C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1A70">
        <w:rPr>
          <w:rFonts w:ascii="Times New Roman" w:hAnsi="Times New Roman" w:cs="Times New Roman"/>
          <w:b/>
          <w:bCs/>
          <w:sz w:val="24"/>
          <w:szCs w:val="24"/>
        </w:rPr>
        <w:t>с указанием количества часов, отводимых на освоение каждой темы</w:t>
      </w:r>
    </w:p>
    <w:p w:rsidR="00750B92" w:rsidRDefault="00750B92" w:rsidP="00750B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528" w:rsidRPr="003B2FC4" w:rsidRDefault="00EB6528" w:rsidP="00EB6528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1418"/>
        <w:gridCol w:w="7796"/>
        <w:gridCol w:w="993"/>
      </w:tblGrid>
      <w:tr w:rsidR="00191A75" w:rsidRPr="00191A75" w:rsidTr="0022777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91A75" w:rsidRPr="00191A75" w:rsidTr="0022777D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91A7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  <w:r w:rsidRPr="00191A75">
              <w:rPr>
                <w:rFonts w:ascii="Times New Roman" w:hAnsi="Times New Roman"/>
                <w:b/>
                <w:sz w:val="20"/>
                <w:szCs w:val="20"/>
              </w:rPr>
              <w:t xml:space="preserve"> ЧАСТЬ     </w:t>
            </w:r>
            <w:r w:rsidRPr="00191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Учимся наблюдать и копим впечатления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Олицетворение. С. Козлов «Июль». Поход в Музейный дом. Картина А. Герасимова «После дождя». Слушаем музыку. С. Прокофьев «Дождь и радуга»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 Коваль «Берёзовый пирожок». Поход в Музейный дом. Картина М. Шагала «Окно в сад». Слушаем музыку. П. Чайковский «Утренняя молитва», Новая кукла»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научиться порождать сравнения? В. Маяковский «Тучкины штучки». С. Козлов «Мимо белого яблока луны....». С. Есенин «Нивы сжаты, рощи голы». Слушаем музыку. А. Скрябин </w:t>
            </w:r>
            <w:r w:rsidRPr="00191A75">
              <w:rPr>
                <w:rFonts w:ascii="Times New Roman" w:hAnsi="Times New Roman"/>
                <w:sz w:val="24"/>
                <w:szCs w:val="24"/>
              </w:rPr>
              <w:t>«Прелюдия № 4 ми минор», П. Чайковский «Осенняя песня»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Сравнение. А. Пушкин «Вот ветер, тучи нагоняя…», «Опрятней модного паркета…»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Олицетворение. Хокку Дзёсо. Басё. В. Шефнер. Поход в музейный дом. Картина И. Грабаря «Майский снег»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Контраст. Хокку Ёса Бусона. Новелла Матвеева «Гуси на снегу». Э. Мошковская «Где тихий, тихий пруд…» Поход в Музейный дом. Картина В. Поленова «Заросший пруд»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поэта. С. Козлов  «Сентябрь». Сказка «Как оттенить тишину». Проверка техники чтения.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Звуковые впечатления. И. Бунин «Листопад»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Берестов «Первый листопад». В. Лунин «Идём в лучах зари». Поход в Музейный дом. Картина В. Ван Гога «Лодки в море у Сен-Мари»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Записная книжка Кости Погодина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Лунин «Ливень». В. Берестов. Музейный дом. Выставка рисунка Гурии Захарова «Десять минут после полуночи»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Очередное заседание клуба «Учимся переживать красоту вместе». А. 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Пушкин «Зимнее утро»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Берестов «Большой мороз»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Берестов «Плащ». Поход в Музейный дом. Картины В. Ван Гога «Ботинки», «Отдых после работы»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Иванов «Как Хома картины собирал». Музейный дом. Выставка рисунка В. Попкова «С санками»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Козлов «Разрешите с вами посумерничать»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 Коваль «Вода с закрытыми глазами». Поход в Музейный дом. Картина В. Поленова «Заросший пруд». Слушаем музыку П. Чайковский «Июнь. Баркарола», «Сладкая грёза». А Скрябин «Прелюдия № 5 ре мажор»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Настроение героя. Хокку. Ранран «Осенний дождь во мгле». Обобщение по теме: «Учимся наблюдать и копим впечатления»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Постигаем секреты сравнения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индейцев Северной Америки  «Откуда пошли болезни и лекарства»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Африканская сказка «Гиена и черепаха». Алтайская сказка «Нарядный бурундук».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Бирманская сказка «Отчего цикада потеряла свои рожки»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 в библиотеку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Сравнение. Русские  сказки  «Яичко» и  «У страха глаза велики»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Венгерская сказка «Два жадных медвежонка».  Корейская сказка «Как барсук и куница судились»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Индийская сказка «О собаке, кошке и обезьяне».  Бродячие сказочные истории в сказках о животных. Бродячие волшебные истории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Индийская сказка «Золотая рыбка». Чем похожи бродячие сказочные истории?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Кубинская сказка «Черепаха, кролик и удав – маха»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Индийская сказка «Хитрый шакал»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Дмитриев «Встреча». Шведская сказка «По заслугам расчёт»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Сборник «Сказки народов мира»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Бурятская сказка «Снег и заяц». Хакасская сказка «Как птицы царя выбирали»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«Постигаем секреты сравнения». Проверка техники чтения.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Пытаемся понять, почему люди фантазируют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Фантазия. Новелла Матвеева «Картофельные олени»,  Саша Чёрный «Дневник Фокса Микки». Отрывок «О Зине, о еде, о корове и т. п.»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Саша Чёрный «Дневник Фокса Микки».Отрывок «Осенний кавардак»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Саша Чёрный «Дневник Фокса Микки». Отрывок «Я один»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Яснов «Мы и  птицы». Э. Мошковская «Мотылёк», «Осенняя вода»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Очередное заседание клуба «Почему люди фантазируют». Т. Пономарёва «Автобус»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Пономарёва «В шкафу»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 Мошковская  «Я вижу, как дремлет в реке крокодил», «Вода в колодце». Поход в Музейный дом. Картина П. Филонова «Нарвские ворота» и фотография Нарвских ворот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Козлов «Звуки и голоса»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Герой – выдумщик. Б. Житков «Как я ловил человечков».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Изобретательность главного героя. Б. Житков «Как я ловил человечков»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 Собакин «Игра в птиц»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Бальмонт «Гномы». Поход в Музейный дом. Картина В. Кандинского «Двое на лошади». Слушаем музыку С. Прокофьев «Мимолетности № 1»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Кургузов «Мальчик-папа». Музейный дом. Выставка рисунка М. Шагала «Крылатая лошадь»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Учимся любить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Пономарёва «Прогноз погоды», «Лето в чайнике». Поход в Музейный дом. Картина А. Куинджи «Лунная ночь на Днепре». Слушаем музыку  А. Лядов «Волшебное озеро», К. Дебюсси «Лунный свет»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хрестоматией. Э. Мошковская «Когда я уезжаю». В. Драгунский «Кот в сапогах»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Маша Вайсман «Лучший друг медуз»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Куприн «Слон»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Паустовский «Заячьи лапы»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Козлов «Если меня  совсем нет»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 в Музейный дом. Картина О. Ренуара «Портрет Жанны Самари». Слушаем музыку К. Дебюсси «Девушка с волосами цвета льна»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«Учимся любить». Заседание для членов клуба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 Собакин «Самая большая драгоценность»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Мошковская «Нужен он …»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Набираемся житейской мудрости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 басни. Эзоп «Рыбак и рыбёшка», «Соловей и ястреб»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Двучленная структура басни. Эзоп «Отец и сыновья», «Быки и лев»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Двучленная структура басни. Эзоп «Отец и сыновья», «Быки и лев»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сюжетной части басни из сказки о животных. Эзоп «Лисица и виноград». И. Крылов «Лисица и виноград». Графическая иллюстрация В. Серова к басне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популярность жанра басни и развитие этого жанра во времени. И. Крылов «Квартет». Графическая иллюстрация В. Серова к басне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Крылов «Лебедь, Щука и Рак»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 де Лафонтен «Волк и Журавль». Музейный дом. Выставка рисунка В. Серова к басне «Волк и Журавль». Проверка техники чтения.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Жан де Лафонтен «Ворона в павлиньих перьях». Музейный дом. Выставка рисунка В. Серова к басне «Ворона в павлиньих перьях»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Крылов «Волк и Журавль»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«Проверь себя». Лента времени. Связь басни с бытовой сказкой. Сказка «Каша из топора»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басни с бытовой сказкой. «Солдатская шинель», «Волшебный кафтан»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«Набираемся житейской мудрости»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Индийская сказка «О Радже и птичке»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Продолжаем разгадывать секреты смешного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Каминский Сочинение  «Как я помогаю маме»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Пивоварова «Сочинение». Отрывок из книги «О чём думает моя голова. Рассказы Люси Синицыной, ученицы 3-го класса»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Носов «Мишина каша»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Бородицкая  «На контрольной». Л. Яковлев «Для Лены». М. Яснов 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«Подходящий угол»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Тэффи «Преступник»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Маша Вайсман «Приставочка моя любименькая». Тотрбек Кочиев «Такая яблоня»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Чуковский «От двух до пяти»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Остер «Вредные советы». Т. Пономарёва «Помощь»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Драгунский «Ровно 25 кило»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Драгунский «Ровно 25 кило». Обобщение по теме: «Продолжаем разгадывать секреты смешного»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рождается герой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характерно для сказочного героя. Сказки «Колобок» и «Гуси-лебеди»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Заходер «История гусеницы». Ю. Мориц «Жора Кошкин»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Заходер «История гусеницы». Л. Яхнин «Лесные жуки»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Заходер «История гусеницы»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Заходер «История гусеницы». М. Яснов «Гусеница – бабочке». Поход в Музейный дом. Картина С. Жуковского «Плотина». Слушаем музыку. А. Аренский «Ручеёк в лесу», С. Рахманинов «Прелюдия № 5 соль мажор»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Махотин «Самый маленький»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Лилиан  Муур «Крошка Енот и тот, кто сидит в пруду»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А.С. Пушкин «Сказка о царе Салтане…»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Гарин – Михайловский «Детство Тёмы»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Пантелеев «Честное слово»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Пантелеев «Честное слово». Поход в Музейный дом. Картина О. Ренуара «Девочка с лейкой». Живописные работы З. Серебряковой «За обедом», В. Серова «Портрет Мики Морозова». Слушаем музыку. С. Прокофьев «Симфония № 1»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Отрывок из поэмы Н. Некрасова  «На Волге» (Детство Валежникова)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Отрывок из поэмы Н. Некрасова  «На Волге» (Детство Валежникова). Поход в Музейный дом. Картина А. Мещерского «У лесного озера». Слушаем музыку. С. Рахманинов «Концерт № 2 для фортепьяно с оркестром доминор», В. Калинников «Симфония № 1 соль минор»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Отрывок из поэмы Н. Некрасова  «На Волге» (Детство Валежникова). Обобщение по теме: «Как рождается герой»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Сравниваем прошлое и настоящее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 в Музейный дом. Картина Б. Кустодиева «Масленица». Слушаем музыку. Н. Римский–Корсаков из оперы «Снегурочка», И. Стравинский «Народные гуляния на Масленой»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Паустовский «Растрёпанный воробей»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Стихотворение А.С. Пушкина «Цветок». Поход в Музейный дом. Картины В. Боровиковского «Безбородко с дочерьми», З. Серебряковой «Автопортрет с дочерьми»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Коваль «Под соснами». Музейный дом. Выставка рисунка В. Попкова «Интерьер с фикусами»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Гайдар «Чук и Гек (отрывок «Телеграмма»)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Гайдар «Чук и Гек» (отрывок «Дорога к отцу»)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Гайдар «Чук и Гек» (отрывок «Вот и приехали...»)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Гайдар «Чук и Гек» (отрывок «Один в лесной сторожке»)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Гайдар «Чук и Гек» (отрывок «Вот оно – счастье!»)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Поход в Музейный дом. Картина К. Юона  «Весна в Сергиевом Посаде». 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Слушаем музыку.  А. Бородин «Богатырская симфония»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 Паустовский «Стальное колечко»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«Сравниваем прошлое и настоящее». Проверка техники чтения.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A75" w:rsidRPr="00191A75" w:rsidRDefault="00191A75" w:rsidP="0019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заседание клуба «Ключ и заря»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1A75" w:rsidRPr="00191A75" w:rsidTr="0022777D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1A75" w:rsidRPr="00191A75" w:rsidRDefault="00191A75" w:rsidP="00191A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91A75" w:rsidRPr="00191A75" w:rsidRDefault="00191A75" w:rsidP="0019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91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136</w:t>
            </w:r>
          </w:p>
        </w:tc>
      </w:tr>
    </w:tbl>
    <w:p w:rsidR="00EB6528" w:rsidRPr="00B307A5" w:rsidRDefault="00EB6528" w:rsidP="00EB65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6528" w:rsidRDefault="00EB6528"/>
    <w:sectPr w:rsidR="00EB6528" w:rsidSect="00EB6528">
      <w:footerReference w:type="default" r:id="rId7"/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13B" w:rsidRDefault="0019313B" w:rsidP="00EB6528">
      <w:pPr>
        <w:spacing w:after="0" w:line="240" w:lineRule="auto"/>
      </w:pPr>
      <w:r>
        <w:separator/>
      </w:r>
    </w:p>
  </w:endnote>
  <w:endnote w:type="continuationSeparator" w:id="0">
    <w:p w:rsidR="0019313B" w:rsidRDefault="0019313B" w:rsidP="00EB6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6818170"/>
      <w:docPartObj>
        <w:docPartGallery w:val="Page Numbers (Bottom of Page)"/>
        <w:docPartUnique/>
      </w:docPartObj>
    </w:sdtPr>
    <w:sdtEndPr/>
    <w:sdtContent>
      <w:p w:rsidR="00EB6528" w:rsidRDefault="00E676AC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076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B6528" w:rsidRDefault="00EB652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13B" w:rsidRDefault="0019313B" w:rsidP="00EB6528">
      <w:pPr>
        <w:spacing w:after="0" w:line="240" w:lineRule="auto"/>
      </w:pPr>
      <w:r>
        <w:separator/>
      </w:r>
    </w:p>
  </w:footnote>
  <w:footnote w:type="continuationSeparator" w:id="0">
    <w:p w:rsidR="0019313B" w:rsidRDefault="0019313B" w:rsidP="00EB65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D045A"/>
    <w:multiLevelType w:val="multilevel"/>
    <w:tmpl w:val="46FEE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11BEA"/>
    <w:multiLevelType w:val="hybridMultilevel"/>
    <w:tmpl w:val="24540BD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2B37B6"/>
    <w:multiLevelType w:val="hybridMultilevel"/>
    <w:tmpl w:val="E1484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00521"/>
    <w:multiLevelType w:val="hybridMultilevel"/>
    <w:tmpl w:val="C9820F7E"/>
    <w:lvl w:ilvl="0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4528F3"/>
    <w:multiLevelType w:val="hybridMultilevel"/>
    <w:tmpl w:val="4C34D9D2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0225BC"/>
    <w:multiLevelType w:val="hybridMultilevel"/>
    <w:tmpl w:val="8CAC46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8D2B69"/>
    <w:multiLevelType w:val="hybridMultilevel"/>
    <w:tmpl w:val="4F8871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FE69DE"/>
    <w:multiLevelType w:val="hybridMultilevel"/>
    <w:tmpl w:val="032050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B2DA4"/>
    <w:multiLevelType w:val="hybridMultilevel"/>
    <w:tmpl w:val="3E302A5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7AE670A"/>
    <w:multiLevelType w:val="hybridMultilevel"/>
    <w:tmpl w:val="665685C6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E55A6"/>
    <w:multiLevelType w:val="hybridMultilevel"/>
    <w:tmpl w:val="115E81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A526B9"/>
    <w:multiLevelType w:val="hybridMultilevel"/>
    <w:tmpl w:val="9BBAAFDC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AB0FF7"/>
    <w:multiLevelType w:val="hybridMultilevel"/>
    <w:tmpl w:val="6FA23946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4B23CA"/>
    <w:multiLevelType w:val="multilevel"/>
    <w:tmpl w:val="8432F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6770C8"/>
    <w:multiLevelType w:val="hybridMultilevel"/>
    <w:tmpl w:val="0B5E5908"/>
    <w:lvl w:ilvl="0" w:tplc="F1E2E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6C474F"/>
    <w:multiLevelType w:val="hybridMultilevel"/>
    <w:tmpl w:val="D19281FC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8F588E"/>
    <w:multiLevelType w:val="hybridMultilevel"/>
    <w:tmpl w:val="340AF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B338D6"/>
    <w:multiLevelType w:val="hybridMultilevel"/>
    <w:tmpl w:val="5C2A2C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8A64B2"/>
    <w:multiLevelType w:val="hybridMultilevel"/>
    <w:tmpl w:val="8760F0B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4F060A"/>
    <w:multiLevelType w:val="hybridMultilevel"/>
    <w:tmpl w:val="ACEEBEAE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8642AF"/>
    <w:multiLevelType w:val="hybridMultilevel"/>
    <w:tmpl w:val="D6BC6EC0"/>
    <w:lvl w:ilvl="0" w:tplc="E6E208EE">
      <w:start w:val="1"/>
      <w:numFmt w:val="bullet"/>
      <w:lvlText w:val=""/>
      <w:lvlJc w:val="left"/>
      <w:pPr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22">
    <w:nsid w:val="52B062DA"/>
    <w:multiLevelType w:val="hybridMultilevel"/>
    <w:tmpl w:val="309E6E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1F7EE7"/>
    <w:multiLevelType w:val="hybridMultilevel"/>
    <w:tmpl w:val="53DA5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5D519B"/>
    <w:multiLevelType w:val="hybridMultilevel"/>
    <w:tmpl w:val="F8F0C94E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7D56AC"/>
    <w:multiLevelType w:val="hybridMultilevel"/>
    <w:tmpl w:val="D5D84D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99166F"/>
    <w:multiLevelType w:val="multilevel"/>
    <w:tmpl w:val="998C1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A7629FA"/>
    <w:multiLevelType w:val="hybridMultilevel"/>
    <w:tmpl w:val="3668A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730C31"/>
    <w:multiLevelType w:val="hybridMultilevel"/>
    <w:tmpl w:val="154ED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531328"/>
    <w:multiLevelType w:val="hybridMultilevel"/>
    <w:tmpl w:val="47BA0A84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A42CC9"/>
    <w:multiLevelType w:val="hybridMultilevel"/>
    <w:tmpl w:val="B1BCF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30748F"/>
    <w:multiLevelType w:val="multilevel"/>
    <w:tmpl w:val="AC408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8281185"/>
    <w:multiLevelType w:val="hybridMultilevel"/>
    <w:tmpl w:val="96720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312765"/>
    <w:multiLevelType w:val="hybridMultilevel"/>
    <w:tmpl w:val="3334B3E6"/>
    <w:lvl w:ilvl="0" w:tplc="04190009">
      <w:start w:val="1"/>
      <w:numFmt w:val="bullet"/>
      <w:lvlText w:val=""/>
      <w:lvlJc w:val="left"/>
      <w:pPr>
        <w:ind w:left="15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F300ED"/>
    <w:multiLevelType w:val="hybridMultilevel"/>
    <w:tmpl w:val="5EF8E5CE"/>
    <w:lvl w:ilvl="0" w:tplc="E6E208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"/>
  </w:num>
  <w:num w:numId="8">
    <w:abstractNumId w:val="34"/>
  </w:num>
  <w:num w:numId="9">
    <w:abstractNumId w:val="19"/>
  </w:num>
  <w:num w:numId="10">
    <w:abstractNumId w:val="28"/>
  </w:num>
  <w:num w:numId="11">
    <w:abstractNumId w:val="23"/>
  </w:num>
  <w:num w:numId="12">
    <w:abstractNumId w:val="32"/>
  </w:num>
  <w:num w:numId="13">
    <w:abstractNumId w:val="27"/>
  </w:num>
  <w:num w:numId="14">
    <w:abstractNumId w:val="7"/>
  </w:num>
  <w:num w:numId="15">
    <w:abstractNumId w:val="11"/>
  </w:num>
  <w:num w:numId="16">
    <w:abstractNumId w:val="33"/>
  </w:num>
  <w:num w:numId="17">
    <w:abstractNumId w:val="30"/>
  </w:num>
  <w:num w:numId="18">
    <w:abstractNumId w:val="8"/>
  </w:num>
  <w:num w:numId="19">
    <w:abstractNumId w:val="18"/>
  </w:num>
  <w:num w:numId="20">
    <w:abstractNumId w:val="21"/>
  </w:num>
  <w:num w:numId="21">
    <w:abstractNumId w:val="4"/>
  </w:num>
  <w:num w:numId="22">
    <w:abstractNumId w:val="24"/>
  </w:num>
  <w:num w:numId="23">
    <w:abstractNumId w:val="20"/>
  </w:num>
  <w:num w:numId="24">
    <w:abstractNumId w:val="3"/>
  </w:num>
  <w:num w:numId="25">
    <w:abstractNumId w:val="13"/>
  </w:num>
  <w:num w:numId="26">
    <w:abstractNumId w:val="12"/>
  </w:num>
  <w:num w:numId="27">
    <w:abstractNumId w:val="16"/>
  </w:num>
  <w:num w:numId="28">
    <w:abstractNumId w:val="35"/>
  </w:num>
  <w:num w:numId="29">
    <w:abstractNumId w:val="29"/>
  </w:num>
  <w:num w:numId="30">
    <w:abstractNumId w:val="10"/>
  </w:num>
  <w:num w:numId="31">
    <w:abstractNumId w:val="2"/>
  </w:num>
  <w:num w:numId="32">
    <w:abstractNumId w:val="9"/>
  </w:num>
  <w:num w:numId="33">
    <w:abstractNumId w:val="26"/>
  </w:num>
  <w:num w:numId="34">
    <w:abstractNumId w:val="14"/>
  </w:num>
  <w:num w:numId="35">
    <w:abstractNumId w:val="0"/>
  </w:num>
  <w:num w:numId="36">
    <w:abstractNumId w:val="31"/>
  </w:num>
  <w:num w:numId="37">
    <w:abstractNumId w:val="17"/>
  </w:num>
  <w:num w:numId="38">
    <w:abstractNumId w:val="15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6528"/>
    <w:rsid w:val="00191A75"/>
    <w:rsid w:val="0019313B"/>
    <w:rsid w:val="00200376"/>
    <w:rsid w:val="004F7585"/>
    <w:rsid w:val="005229E4"/>
    <w:rsid w:val="006419F1"/>
    <w:rsid w:val="006A7AB9"/>
    <w:rsid w:val="00701A0A"/>
    <w:rsid w:val="00750B92"/>
    <w:rsid w:val="00907C80"/>
    <w:rsid w:val="0094076C"/>
    <w:rsid w:val="009E0307"/>
    <w:rsid w:val="00B06F23"/>
    <w:rsid w:val="00BA7EAE"/>
    <w:rsid w:val="00E22A3C"/>
    <w:rsid w:val="00E676AC"/>
    <w:rsid w:val="00EB6528"/>
    <w:rsid w:val="00F3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AFDCE-7C66-4FC2-B4F1-7A1501E62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6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B652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B6528"/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B6528"/>
    <w:pPr>
      <w:ind w:left="720"/>
      <w:contextualSpacing/>
    </w:pPr>
  </w:style>
  <w:style w:type="table" w:styleId="a5">
    <w:name w:val="Table Grid"/>
    <w:basedOn w:val="a1"/>
    <w:uiPriority w:val="59"/>
    <w:rsid w:val="00EB6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EB6528"/>
    <w:rPr>
      <w:b/>
      <w:bCs/>
    </w:rPr>
  </w:style>
  <w:style w:type="paragraph" w:styleId="a7">
    <w:name w:val="footnote text"/>
    <w:basedOn w:val="a"/>
    <w:link w:val="a8"/>
    <w:semiHidden/>
    <w:unhideWhenUsed/>
    <w:rsid w:val="00EB6528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 w:cs="Tahoma"/>
      <w:kern w:val="2"/>
      <w:sz w:val="20"/>
      <w:szCs w:val="20"/>
      <w:lang w:eastAsia="hi-IN" w:bidi="hi-IN"/>
    </w:rPr>
  </w:style>
  <w:style w:type="character" w:customStyle="1" w:styleId="a8">
    <w:name w:val="Текст сноски Знак"/>
    <w:basedOn w:val="a0"/>
    <w:link w:val="a7"/>
    <w:semiHidden/>
    <w:rsid w:val="00EB6528"/>
    <w:rPr>
      <w:rFonts w:ascii="Times New Roman" w:eastAsia="Lucida Sans Unicode" w:hAnsi="Times New Roman" w:cs="Tahoma"/>
      <w:kern w:val="2"/>
      <w:sz w:val="20"/>
      <w:szCs w:val="20"/>
      <w:lang w:eastAsia="hi-IN" w:bidi="hi-IN"/>
    </w:rPr>
  </w:style>
  <w:style w:type="character" w:customStyle="1" w:styleId="a9">
    <w:name w:val="Символ сноски"/>
    <w:rsid w:val="00EB6528"/>
  </w:style>
  <w:style w:type="character" w:customStyle="1" w:styleId="1">
    <w:name w:val="Знак сноски1"/>
    <w:rsid w:val="00EB6528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EB6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B6528"/>
  </w:style>
  <w:style w:type="paragraph" w:styleId="ac">
    <w:name w:val="footer"/>
    <w:basedOn w:val="a"/>
    <w:link w:val="ad"/>
    <w:uiPriority w:val="99"/>
    <w:unhideWhenUsed/>
    <w:rsid w:val="00EB6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B6528"/>
  </w:style>
  <w:style w:type="paragraph" w:customStyle="1" w:styleId="Style27">
    <w:name w:val="Style27"/>
    <w:basedOn w:val="a"/>
    <w:rsid w:val="00EB652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4"/>
      <w:szCs w:val="24"/>
      <w:lang w:eastAsia="ru-RU"/>
    </w:rPr>
  </w:style>
  <w:style w:type="character" w:customStyle="1" w:styleId="FontStyle68">
    <w:name w:val="Font Style68"/>
    <w:basedOn w:val="a0"/>
    <w:rsid w:val="00EB6528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rsid w:val="00EB65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basedOn w:val="a"/>
    <w:uiPriority w:val="99"/>
    <w:rsid w:val="00750B9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4858</Words>
  <Characters>27697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Prep</cp:lastModifiedBy>
  <cp:revision>2</cp:revision>
  <dcterms:created xsi:type="dcterms:W3CDTF">2020-08-23T06:53:00Z</dcterms:created>
  <dcterms:modified xsi:type="dcterms:W3CDTF">2021-02-20T06:45:00Z</dcterms:modified>
</cp:coreProperties>
</file>